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E5" w:rsidRPr="00546451" w:rsidRDefault="00F00EE5" w:rsidP="00A56E53">
      <w:pPr>
        <w:pStyle w:val="affa"/>
        <w:ind w:firstLine="709"/>
        <w:rPr>
          <w:rFonts w:ascii="Tahoma" w:hAnsi="Tahoma" w:cs="Tahoma"/>
          <w:b/>
          <w:lang w:val="en-US"/>
        </w:rPr>
      </w:pPr>
    </w:p>
    <w:p w:rsidR="00F00EE5" w:rsidRPr="00725617" w:rsidRDefault="00B30E8A" w:rsidP="00A56E53">
      <w:pPr>
        <w:pStyle w:val="affa"/>
        <w:ind w:firstLine="709"/>
        <w:rPr>
          <w:rFonts w:ascii="Tahoma" w:hAnsi="Tahoma" w:cs="Tahoma"/>
          <w:b/>
        </w:rPr>
      </w:pPr>
      <w:r w:rsidRPr="00725617">
        <w:rPr>
          <w:rFonts w:ascii="Tahoma" w:hAnsi="Tahoma" w:cs="Tahoma"/>
          <w:b/>
          <w:noProof/>
        </w:rPr>
        <w:drawing>
          <wp:anchor distT="0" distB="0" distL="114300" distR="114300" simplePos="0" relativeHeight="251651072" behindDoc="1" locked="0" layoutInCell="1" allowOverlap="1" wp14:anchorId="3D4C13A7" wp14:editId="2A9AB035">
            <wp:simplePos x="0" y="0"/>
            <wp:positionH relativeFrom="page">
              <wp:posOffset>4956810</wp:posOffset>
            </wp:positionH>
            <wp:positionV relativeFrom="paragraph">
              <wp:posOffset>-426085</wp:posOffset>
            </wp:positionV>
            <wp:extent cx="2289175" cy="2269490"/>
            <wp:effectExtent l="0" t="0" r="0" b="0"/>
            <wp:wrapNone/>
            <wp:docPr id="14" name="Рисунок 3" descr="C:\MIG\Maket\Сделано\основной цветно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MIG\Maket\Сделано\основной цветной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2269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0EE5" w:rsidRPr="00725617" w:rsidRDefault="00F00EE5" w:rsidP="00A56E53">
      <w:pPr>
        <w:pStyle w:val="affa"/>
        <w:ind w:firstLine="709"/>
        <w:rPr>
          <w:rFonts w:ascii="Tahoma" w:hAnsi="Tahoma" w:cs="Tahoma"/>
          <w:b/>
        </w:rPr>
      </w:pPr>
    </w:p>
    <w:p w:rsidR="00E87149" w:rsidRPr="00725617" w:rsidRDefault="00E87149"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rPr>
          <w:rFonts w:ascii="Tahoma" w:hAnsi="Tahoma" w:cs="Tahoma"/>
        </w:rPr>
      </w:pPr>
    </w:p>
    <w:p w:rsidR="004E0432" w:rsidRPr="00725617" w:rsidRDefault="004E0432" w:rsidP="00A56E53">
      <w:pPr>
        <w:pStyle w:val="affa"/>
        <w:ind w:firstLine="709"/>
        <w:jc w:val="right"/>
        <w:rPr>
          <w:rFonts w:ascii="Tahoma" w:hAnsi="Tahoma" w:cs="Tahoma"/>
        </w:rPr>
      </w:pPr>
    </w:p>
    <w:p w:rsidR="001E152C" w:rsidRPr="00725617" w:rsidRDefault="00A56E53" w:rsidP="00A56E53">
      <w:pPr>
        <w:tabs>
          <w:tab w:val="left" w:pos="5954"/>
        </w:tabs>
        <w:jc w:val="center"/>
        <w:rPr>
          <w:rFonts w:ascii="Tahoma" w:hAnsi="Tahoma" w:cs="Tahoma"/>
        </w:rPr>
      </w:pPr>
      <w:r w:rsidRPr="00725617">
        <w:rPr>
          <w:rFonts w:ascii="Tahoma" w:hAnsi="Tahoma" w:cs="Tahoma"/>
        </w:rPr>
        <w:t xml:space="preserve">                                 </w:t>
      </w:r>
      <w:r w:rsidR="001E152C" w:rsidRPr="00725617">
        <w:rPr>
          <w:rFonts w:ascii="Tahoma" w:hAnsi="Tahoma" w:cs="Tahoma"/>
        </w:rPr>
        <w:t>Приложение</w:t>
      </w:r>
      <w:r w:rsidR="009A7372" w:rsidRPr="00725617">
        <w:rPr>
          <w:rFonts w:ascii="Tahoma" w:hAnsi="Tahoma" w:cs="Tahoma"/>
        </w:rPr>
        <w:t xml:space="preserve"> </w:t>
      </w:r>
    </w:p>
    <w:p w:rsidR="001E152C" w:rsidRPr="00725617" w:rsidRDefault="001E152C" w:rsidP="00A56E53">
      <w:pPr>
        <w:tabs>
          <w:tab w:val="left" w:pos="5954"/>
        </w:tabs>
        <w:jc w:val="right"/>
        <w:rPr>
          <w:rFonts w:ascii="Tahoma" w:hAnsi="Tahoma" w:cs="Tahoma"/>
        </w:rPr>
      </w:pPr>
    </w:p>
    <w:p w:rsidR="00287E9F" w:rsidRPr="00725617" w:rsidRDefault="00287E9F" w:rsidP="00A56E53">
      <w:pPr>
        <w:ind w:left="4678"/>
        <w:jc w:val="left"/>
        <w:rPr>
          <w:rFonts w:ascii="Tahoma" w:eastAsia="PMingLiU" w:hAnsi="Tahoma" w:cs="Tahoma"/>
          <w:b/>
        </w:rPr>
      </w:pPr>
      <w:r w:rsidRPr="00725617">
        <w:rPr>
          <w:rFonts w:ascii="Tahoma" w:eastAsia="PMingLiU" w:hAnsi="Tahoma" w:cs="Tahoma"/>
          <w:b/>
        </w:rPr>
        <w:t>УТВЕРЖДЕНО</w:t>
      </w:r>
    </w:p>
    <w:p w:rsidR="00A56E53" w:rsidRPr="00725617" w:rsidRDefault="00287E9F" w:rsidP="00A56E53">
      <w:pPr>
        <w:ind w:left="4678"/>
        <w:jc w:val="left"/>
        <w:rPr>
          <w:rFonts w:ascii="Tahoma" w:eastAsia="PMingLiU" w:hAnsi="Tahoma" w:cs="Tahoma"/>
          <w:b/>
        </w:rPr>
      </w:pPr>
      <w:r w:rsidRPr="00725617">
        <w:rPr>
          <w:rFonts w:ascii="Tahoma" w:eastAsia="PMingLiU" w:hAnsi="Tahoma" w:cs="Tahoma"/>
          <w:b/>
        </w:rPr>
        <w:t xml:space="preserve">Приказом </w:t>
      </w:r>
      <w:r w:rsidR="00C800A8" w:rsidRPr="00725617">
        <w:rPr>
          <w:rFonts w:ascii="Tahoma" w:eastAsia="PMingLiU" w:hAnsi="Tahoma" w:cs="Tahoma"/>
          <w:b/>
        </w:rPr>
        <w:t>д</w:t>
      </w:r>
      <w:r w:rsidRPr="00725617">
        <w:rPr>
          <w:rFonts w:ascii="Tahoma" w:eastAsia="PMingLiU" w:hAnsi="Tahoma" w:cs="Tahoma"/>
          <w:b/>
        </w:rPr>
        <w:t>иректора</w:t>
      </w:r>
    </w:p>
    <w:p w:rsidR="00A56E53" w:rsidRPr="00725617" w:rsidRDefault="00287E9F" w:rsidP="00A56E53">
      <w:pPr>
        <w:ind w:left="4678"/>
        <w:jc w:val="left"/>
        <w:rPr>
          <w:rFonts w:ascii="Tahoma" w:eastAsia="PMingLiU" w:hAnsi="Tahoma" w:cs="Tahoma"/>
          <w:b/>
        </w:rPr>
      </w:pPr>
      <w:r w:rsidRPr="00725617">
        <w:rPr>
          <w:rFonts w:ascii="Tahoma" w:eastAsia="PMingLiU" w:hAnsi="Tahoma" w:cs="Tahoma"/>
          <w:b/>
        </w:rPr>
        <w:t>Мурманского транспортного</w:t>
      </w:r>
    </w:p>
    <w:p w:rsidR="00A56E53" w:rsidRPr="00725617" w:rsidRDefault="00287E9F" w:rsidP="00A56E53">
      <w:pPr>
        <w:ind w:left="4678"/>
        <w:jc w:val="left"/>
        <w:rPr>
          <w:rFonts w:ascii="Tahoma" w:eastAsia="PMingLiU" w:hAnsi="Tahoma" w:cs="Tahoma"/>
          <w:b/>
        </w:rPr>
      </w:pPr>
      <w:r w:rsidRPr="00725617">
        <w:rPr>
          <w:rFonts w:ascii="Tahoma" w:eastAsia="PMingLiU" w:hAnsi="Tahoma" w:cs="Tahoma"/>
          <w:b/>
        </w:rPr>
        <w:t>филиала ПАО</w:t>
      </w:r>
    </w:p>
    <w:p w:rsidR="00287E9F" w:rsidRPr="00725617" w:rsidRDefault="00287E9F" w:rsidP="00A56E53">
      <w:pPr>
        <w:ind w:left="4678"/>
        <w:jc w:val="left"/>
        <w:rPr>
          <w:rFonts w:ascii="Tahoma" w:eastAsia="PMingLiU" w:hAnsi="Tahoma" w:cs="Tahoma"/>
          <w:b/>
        </w:rPr>
      </w:pPr>
      <w:r w:rsidRPr="00725617">
        <w:rPr>
          <w:rFonts w:ascii="Tahoma" w:eastAsia="PMingLiU" w:hAnsi="Tahoma" w:cs="Tahoma"/>
          <w:b/>
        </w:rPr>
        <w:t>«ГМК «Норильский никель»</w:t>
      </w:r>
    </w:p>
    <w:p w:rsidR="00287E9F" w:rsidRPr="00725617" w:rsidRDefault="0013571B" w:rsidP="00A56E53">
      <w:pPr>
        <w:ind w:left="4678"/>
        <w:jc w:val="left"/>
        <w:rPr>
          <w:rFonts w:ascii="Tahoma" w:eastAsia="PMingLiU" w:hAnsi="Tahoma" w:cs="Tahoma"/>
          <w:b/>
        </w:rPr>
      </w:pPr>
      <w:r w:rsidRPr="00725617">
        <w:rPr>
          <w:rFonts w:ascii="Tahoma" w:eastAsia="PMingLiU" w:hAnsi="Tahoma" w:cs="Tahoma"/>
          <w:b/>
        </w:rPr>
        <w:t>о</w:t>
      </w:r>
      <w:r w:rsidR="004F4B96" w:rsidRPr="00725617">
        <w:rPr>
          <w:rFonts w:ascii="Tahoma" w:eastAsia="PMingLiU" w:hAnsi="Tahoma" w:cs="Tahoma"/>
          <w:b/>
        </w:rPr>
        <w:t>т</w:t>
      </w:r>
      <w:r w:rsidR="000F6665" w:rsidRPr="00725617">
        <w:rPr>
          <w:rFonts w:ascii="Tahoma" w:eastAsia="PMingLiU" w:hAnsi="Tahoma" w:cs="Tahoma"/>
          <w:b/>
        </w:rPr>
        <w:t xml:space="preserve">  </w:t>
      </w:r>
      <w:r w:rsidR="006A5A9A">
        <w:rPr>
          <w:rFonts w:ascii="Tahoma" w:eastAsia="PMingLiU" w:hAnsi="Tahoma" w:cs="Tahoma"/>
          <w:b/>
        </w:rPr>
        <w:t>08</w:t>
      </w:r>
      <w:r w:rsidR="00E551BC" w:rsidRPr="00725617">
        <w:rPr>
          <w:rFonts w:ascii="Tahoma" w:eastAsia="PMingLiU" w:hAnsi="Tahoma" w:cs="Tahoma"/>
          <w:b/>
        </w:rPr>
        <w:t>.</w:t>
      </w:r>
      <w:r w:rsidR="000F6665" w:rsidRPr="00725617">
        <w:rPr>
          <w:rFonts w:ascii="Tahoma" w:eastAsia="PMingLiU" w:hAnsi="Tahoma" w:cs="Tahoma"/>
          <w:b/>
        </w:rPr>
        <w:t>07</w:t>
      </w:r>
      <w:r w:rsidR="004F4B96" w:rsidRPr="00725617">
        <w:rPr>
          <w:rFonts w:ascii="Tahoma" w:eastAsia="PMingLiU" w:hAnsi="Tahoma" w:cs="Tahoma"/>
          <w:b/>
        </w:rPr>
        <w:t>.</w:t>
      </w:r>
      <w:r w:rsidR="00287E9F" w:rsidRPr="00725617">
        <w:rPr>
          <w:rFonts w:ascii="Tahoma" w:eastAsia="PMingLiU" w:hAnsi="Tahoma" w:cs="Tahoma"/>
          <w:b/>
        </w:rPr>
        <w:t>202</w:t>
      </w:r>
      <w:r w:rsidR="001567FE" w:rsidRPr="00725617">
        <w:rPr>
          <w:rFonts w:ascii="Tahoma" w:eastAsia="PMingLiU" w:hAnsi="Tahoma" w:cs="Tahoma"/>
          <w:b/>
        </w:rPr>
        <w:t>4 № МТФ/</w:t>
      </w:r>
      <w:r w:rsidR="006A5A9A">
        <w:rPr>
          <w:rFonts w:ascii="Tahoma" w:eastAsia="PMingLiU" w:hAnsi="Tahoma" w:cs="Tahoma"/>
          <w:b/>
        </w:rPr>
        <w:t>276</w:t>
      </w:r>
      <w:r w:rsidR="00287E9F" w:rsidRPr="00725617">
        <w:rPr>
          <w:rFonts w:ascii="Tahoma" w:eastAsia="PMingLiU" w:hAnsi="Tahoma" w:cs="Tahoma"/>
          <w:b/>
        </w:rPr>
        <w:t>-п</w:t>
      </w:r>
    </w:p>
    <w:p w:rsidR="00F9559D" w:rsidRPr="00725617" w:rsidRDefault="00F9559D" w:rsidP="00A56E53">
      <w:pPr>
        <w:ind w:left="4678"/>
        <w:jc w:val="left"/>
      </w:pPr>
    </w:p>
    <w:p w:rsidR="00F9559D" w:rsidRPr="00725617" w:rsidRDefault="00C800A8" w:rsidP="00A56E53">
      <w:pPr>
        <w:pStyle w:val="affa"/>
        <w:ind w:left="5387" w:firstLine="709"/>
        <w:jc w:val="left"/>
        <w:rPr>
          <w:rFonts w:ascii="Tahoma" w:hAnsi="Tahoma" w:cs="Tahoma"/>
          <w:b/>
        </w:rPr>
      </w:pPr>
      <w:r w:rsidRPr="00725617">
        <w:t xml:space="preserve">                                                                 </w:t>
      </w:r>
      <w:r w:rsidR="0004514C" w:rsidRPr="00725617">
        <w:t xml:space="preserve">                      </w:t>
      </w:r>
      <w:r w:rsidR="00A56E53" w:rsidRPr="00725617">
        <w:t xml:space="preserve">                </w:t>
      </w:r>
    </w:p>
    <w:p w:rsidR="00F9559D" w:rsidRPr="00725617" w:rsidRDefault="00F9559D" w:rsidP="00A56E53">
      <w:pPr>
        <w:pStyle w:val="affa"/>
        <w:ind w:firstLine="709"/>
        <w:jc w:val="right"/>
      </w:pPr>
    </w:p>
    <w:p w:rsidR="00F9559D" w:rsidRPr="00725617" w:rsidRDefault="00F9559D" w:rsidP="00A56E53">
      <w:pPr>
        <w:pStyle w:val="affa"/>
        <w:ind w:firstLine="709"/>
        <w:jc w:val="right"/>
      </w:pPr>
    </w:p>
    <w:p w:rsidR="00F9559D" w:rsidRPr="00725617" w:rsidRDefault="00F9559D" w:rsidP="00A56E53">
      <w:pPr>
        <w:pStyle w:val="affa"/>
        <w:ind w:firstLine="709"/>
      </w:pPr>
    </w:p>
    <w:p w:rsidR="007D4DE6" w:rsidRPr="00725617" w:rsidRDefault="007D4DE6" w:rsidP="00A56E53">
      <w:pPr>
        <w:pStyle w:val="affa"/>
        <w:ind w:firstLine="709"/>
      </w:pPr>
    </w:p>
    <w:p w:rsidR="007D4DE6" w:rsidRPr="00725617" w:rsidRDefault="007D4DE6" w:rsidP="00A56E53">
      <w:pPr>
        <w:pStyle w:val="affa"/>
        <w:ind w:firstLine="709"/>
      </w:pPr>
    </w:p>
    <w:p w:rsidR="00F9559D" w:rsidRPr="00725617" w:rsidRDefault="00F9559D" w:rsidP="00A56E53">
      <w:pPr>
        <w:pStyle w:val="affa"/>
        <w:ind w:firstLine="709"/>
      </w:pPr>
    </w:p>
    <w:p w:rsidR="00F9559D" w:rsidRPr="00725617" w:rsidRDefault="00F9559D" w:rsidP="00A56E53">
      <w:pPr>
        <w:pStyle w:val="affa"/>
        <w:ind w:firstLine="709"/>
      </w:pPr>
    </w:p>
    <w:p w:rsidR="004E3F12" w:rsidRPr="00725617" w:rsidRDefault="00281E6F" w:rsidP="0017540A">
      <w:pPr>
        <w:pStyle w:val="ac"/>
        <w:ind w:firstLine="0"/>
        <w:rPr>
          <w:rFonts w:ascii="Tahoma" w:hAnsi="Tahoma" w:cs="Tahoma"/>
          <w:bCs w:val="0"/>
          <w:szCs w:val="20"/>
        </w:rPr>
      </w:pPr>
      <w:r w:rsidRPr="00725617">
        <w:rPr>
          <w:rFonts w:ascii="Tahoma" w:hAnsi="Tahoma" w:cs="Tahoma"/>
          <w:bCs w:val="0"/>
          <w:szCs w:val="20"/>
        </w:rPr>
        <w:fldChar w:fldCharType="begin"/>
      </w:r>
      <w:r w:rsidRPr="00725617">
        <w:rPr>
          <w:rFonts w:ascii="Tahoma" w:hAnsi="Tahoma" w:cs="Tahoma"/>
          <w:bCs w:val="0"/>
          <w:szCs w:val="20"/>
        </w:rPr>
        <w:instrText xml:space="preserve"> DOCPROPERTY  "Тип документа"  \* MERGEFORMAT </w:instrText>
      </w:r>
      <w:r w:rsidRPr="00725617">
        <w:rPr>
          <w:rFonts w:ascii="Tahoma" w:hAnsi="Tahoma" w:cs="Tahoma"/>
          <w:bCs w:val="0"/>
          <w:szCs w:val="20"/>
        </w:rPr>
        <w:fldChar w:fldCharType="separate"/>
      </w:r>
      <w:r w:rsidR="001158BA" w:rsidRPr="00725617">
        <w:rPr>
          <w:rFonts w:ascii="Tahoma" w:hAnsi="Tahoma" w:cs="Tahoma"/>
          <w:bCs w:val="0"/>
          <w:szCs w:val="20"/>
        </w:rPr>
        <w:t>П</w:t>
      </w:r>
      <w:r w:rsidR="001567FE" w:rsidRPr="00725617">
        <w:rPr>
          <w:rFonts w:ascii="Tahoma" w:hAnsi="Tahoma" w:cs="Tahoma"/>
          <w:bCs w:val="0"/>
          <w:szCs w:val="20"/>
        </w:rPr>
        <w:t>орядок</w:t>
      </w:r>
    </w:p>
    <w:p w:rsidR="00F9559D" w:rsidRPr="00725617" w:rsidRDefault="000F6665" w:rsidP="00546451">
      <w:pPr>
        <w:pStyle w:val="ac"/>
        <w:ind w:firstLine="0"/>
        <w:rPr>
          <w:rFonts w:ascii="Tahoma" w:hAnsi="Tahoma" w:cs="Tahoma"/>
          <w:bCs w:val="0"/>
          <w:szCs w:val="20"/>
        </w:rPr>
      </w:pPr>
      <w:r w:rsidRPr="00725617">
        <w:rPr>
          <w:rFonts w:ascii="Tahoma" w:hAnsi="Tahoma" w:cs="Tahoma"/>
          <w:bCs w:val="0"/>
          <w:szCs w:val="20"/>
        </w:rPr>
        <w:t xml:space="preserve">обучения мерам пожарной безопасности в </w:t>
      </w:r>
      <w:r w:rsidR="001567FE" w:rsidRPr="00725617">
        <w:rPr>
          <w:rFonts w:ascii="Tahoma" w:hAnsi="Tahoma" w:cs="Tahoma"/>
          <w:bCs w:val="0"/>
          <w:szCs w:val="20"/>
        </w:rPr>
        <w:t>мурманс</w:t>
      </w:r>
      <w:r w:rsidRPr="00725617">
        <w:rPr>
          <w:rFonts w:ascii="Tahoma" w:hAnsi="Tahoma" w:cs="Tahoma"/>
          <w:bCs w:val="0"/>
          <w:szCs w:val="20"/>
        </w:rPr>
        <w:t>ком транспортном филиале</w:t>
      </w:r>
      <w:r w:rsidR="003A6AFD" w:rsidRPr="00725617">
        <w:rPr>
          <w:rFonts w:ascii="Tahoma" w:hAnsi="Tahoma" w:cs="Tahoma"/>
          <w:bCs w:val="0"/>
          <w:szCs w:val="20"/>
        </w:rPr>
        <w:t xml:space="preserve"> ПАО "</w:t>
      </w:r>
      <w:r w:rsidR="001567FE" w:rsidRPr="00725617">
        <w:rPr>
          <w:rFonts w:ascii="Tahoma" w:hAnsi="Tahoma" w:cs="Tahoma"/>
          <w:bCs w:val="0"/>
          <w:szCs w:val="20"/>
        </w:rPr>
        <w:t xml:space="preserve">ГМК "норильский никель" </w:t>
      </w:r>
      <w:r w:rsidR="00281E6F" w:rsidRPr="00725617">
        <w:rPr>
          <w:rFonts w:ascii="Tahoma" w:hAnsi="Tahoma" w:cs="Tahoma"/>
          <w:bCs w:val="0"/>
          <w:szCs w:val="20"/>
        </w:rPr>
        <w:fldChar w:fldCharType="end"/>
      </w:r>
    </w:p>
    <w:p w:rsidR="00F9559D" w:rsidRPr="00725617" w:rsidRDefault="00F9559D" w:rsidP="00A56E53">
      <w:pPr>
        <w:pStyle w:val="ac"/>
        <w:rPr>
          <w:rFonts w:ascii="Tahoma" w:hAnsi="Tahoma" w:cs="Tahoma"/>
          <w:bCs w:val="0"/>
          <w:szCs w:val="20"/>
        </w:rPr>
      </w:pPr>
    </w:p>
    <w:p w:rsidR="00F9559D" w:rsidRPr="00725617" w:rsidRDefault="00F9559D" w:rsidP="00A56E53">
      <w:pPr>
        <w:pStyle w:val="affa"/>
        <w:ind w:firstLine="709"/>
      </w:pPr>
    </w:p>
    <w:p w:rsidR="00F9559D" w:rsidRPr="00725617" w:rsidRDefault="00F9559D" w:rsidP="00A56E53">
      <w:pPr>
        <w:pStyle w:val="affa"/>
        <w:ind w:firstLine="709"/>
      </w:pPr>
    </w:p>
    <w:p w:rsidR="00F9559D" w:rsidRPr="00725617" w:rsidRDefault="00F9559D" w:rsidP="00A56E53">
      <w:pPr>
        <w:pStyle w:val="affa"/>
        <w:ind w:firstLine="709"/>
      </w:pPr>
    </w:p>
    <w:p w:rsidR="00F9559D" w:rsidRPr="00725617" w:rsidRDefault="00F9559D" w:rsidP="00A56E53">
      <w:pPr>
        <w:pStyle w:val="affa"/>
        <w:ind w:firstLine="709"/>
      </w:pPr>
    </w:p>
    <w:p w:rsidR="00F9559D" w:rsidRPr="00725617" w:rsidRDefault="00F9559D" w:rsidP="00A56E53">
      <w:pPr>
        <w:pStyle w:val="affa"/>
        <w:ind w:firstLine="709"/>
      </w:pPr>
    </w:p>
    <w:p w:rsidR="00F9559D" w:rsidRPr="00725617" w:rsidRDefault="00F9559D" w:rsidP="00A56E53">
      <w:pPr>
        <w:pStyle w:val="affa"/>
        <w:ind w:firstLine="709"/>
      </w:pPr>
    </w:p>
    <w:p w:rsidR="001E152C" w:rsidRPr="00725617" w:rsidRDefault="001E152C" w:rsidP="00A56E53">
      <w:pPr>
        <w:pStyle w:val="affa"/>
        <w:ind w:firstLine="709"/>
        <w:rPr>
          <w:rFonts w:ascii="Tahoma" w:hAnsi="Tahoma" w:cs="Tahoma"/>
        </w:rPr>
      </w:pPr>
    </w:p>
    <w:p w:rsidR="001E152C" w:rsidRPr="00725617" w:rsidRDefault="001E152C" w:rsidP="00A56E53">
      <w:pPr>
        <w:pStyle w:val="affa"/>
        <w:ind w:firstLine="709"/>
        <w:rPr>
          <w:rFonts w:ascii="Tahoma" w:hAnsi="Tahoma" w:cs="Tahoma"/>
        </w:rPr>
      </w:pPr>
    </w:p>
    <w:p w:rsidR="00F9559D" w:rsidRPr="00725617" w:rsidRDefault="008B7763" w:rsidP="00A56E53">
      <w:pPr>
        <w:pStyle w:val="affa"/>
        <w:ind w:firstLine="709"/>
        <w:rPr>
          <w:rFonts w:ascii="Tahoma" w:hAnsi="Tahoma" w:cs="Tahoma"/>
        </w:rPr>
      </w:pPr>
      <w:r w:rsidRPr="00725617">
        <w:rPr>
          <w:rFonts w:ascii="Tahoma" w:hAnsi="Tahoma" w:cs="Tahoma"/>
        </w:rPr>
        <w:t>Об</w:t>
      </w:r>
      <w:r w:rsidR="00D327F6" w:rsidRPr="00725617">
        <w:rPr>
          <w:rFonts w:ascii="Tahoma" w:hAnsi="Tahoma" w:cs="Tahoma"/>
        </w:rPr>
        <w:t>о</w:t>
      </w:r>
      <w:r w:rsidRPr="00725617">
        <w:rPr>
          <w:rFonts w:ascii="Tahoma" w:hAnsi="Tahoma" w:cs="Tahoma"/>
        </w:rPr>
        <w:t>значение</w:t>
      </w:r>
      <w:r w:rsidR="00F9559D" w:rsidRPr="00725617">
        <w:rPr>
          <w:rFonts w:ascii="Tahoma" w:hAnsi="Tahoma" w:cs="Tahoma"/>
        </w:rPr>
        <w:t xml:space="preserve"> документа: </w:t>
      </w:r>
      <w:r w:rsidR="00091383" w:rsidRPr="00725617">
        <w:rPr>
          <w:rFonts w:ascii="Tahoma" w:hAnsi="Tahoma" w:cs="Tahoma"/>
        </w:rPr>
        <w:fldChar w:fldCharType="begin"/>
      </w:r>
      <w:r w:rsidR="00091383" w:rsidRPr="00725617">
        <w:rPr>
          <w:rFonts w:ascii="Tahoma" w:hAnsi="Tahoma" w:cs="Tahoma"/>
        </w:rPr>
        <w:instrText xml:space="preserve"> DOCPROPERTY  Индекс  \* MERGEFORMAT </w:instrText>
      </w:r>
      <w:r w:rsidR="00091383" w:rsidRPr="00725617">
        <w:rPr>
          <w:rFonts w:ascii="Tahoma" w:hAnsi="Tahoma" w:cs="Tahoma"/>
        </w:rPr>
        <w:fldChar w:fldCharType="separate"/>
      </w:r>
      <w:r w:rsidR="00A75157" w:rsidRPr="00725617">
        <w:rPr>
          <w:rFonts w:ascii="Tahoma" w:hAnsi="Tahoma" w:cs="Tahoma"/>
        </w:rPr>
        <w:t>П</w:t>
      </w:r>
      <w:r w:rsidR="00E75D36" w:rsidRPr="00725617">
        <w:rPr>
          <w:rFonts w:ascii="Tahoma" w:hAnsi="Tahoma" w:cs="Tahoma"/>
        </w:rPr>
        <w:t>СП МТФ</w:t>
      </w:r>
      <w:r w:rsidR="00C1766E" w:rsidRPr="00725617">
        <w:rPr>
          <w:rFonts w:ascii="Tahoma" w:hAnsi="Tahoma" w:cs="Tahoma"/>
        </w:rPr>
        <w:t>НН</w:t>
      </w:r>
      <w:r w:rsidR="000F6665" w:rsidRPr="00725617">
        <w:rPr>
          <w:rFonts w:ascii="Tahoma" w:hAnsi="Tahoma" w:cs="Tahoma"/>
        </w:rPr>
        <w:t xml:space="preserve"> 15-002</w:t>
      </w:r>
      <w:r w:rsidR="00A75157" w:rsidRPr="00725617">
        <w:rPr>
          <w:rFonts w:ascii="Tahoma" w:hAnsi="Tahoma" w:cs="Tahoma"/>
        </w:rPr>
        <w:t>-20</w:t>
      </w:r>
      <w:r w:rsidR="00287E9F" w:rsidRPr="00725617">
        <w:rPr>
          <w:rFonts w:ascii="Tahoma" w:hAnsi="Tahoma" w:cs="Tahoma"/>
        </w:rPr>
        <w:t>2</w:t>
      </w:r>
      <w:r w:rsidR="00091383" w:rsidRPr="00725617">
        <w:rPr>
          <w:rFonts w:ascii="Tahoma" w:hAnsi="Tahoma" w:cs="Tahoma"/>
        </w:rPr>
        <w:fldChar w:fldCharType="end"/>
      </w:r>
      <w:r w:rsidR="002605DD" w:rsidRPr="00725617">
        <w:rPr>
          <w:rFonts w:ascii="Tahoma" w:hAnsi="Tahoma" w:cs="Tahoma"/>
        </w:rPr>
        <w:t>4</w:t>
      </w:r>
    </w:p>
    <w:p w:rsidR="005E04E0" w:rsidRPr="00725617" w:rsidRDefault="005E04E0" w:rsidP="00A56E53">
      <w:pPr>
        <w:pStyle w:val="affa"/>
        <w:ind w:firstLine="709"/>
        <w:rPr>
          <w:rFonts w:ascii="Tahoma" w:hAnsi="Tahoma" w:cs="Tahoma"/>
        </w:rPr>
      </w:pPr>
      <w:r w:rsidRPr="00725617">
        <w:rPr>
          <w:rFonts w:ascii="Tahoma" w:hAnsi="Tahoma" w:cs="Tahoma"/>
        </w:rPr>
        <w:t xml:space="preserve">Введено </w:t>
      </w:r>
      <w:r w:rsidR="00DF6D2B" w:rsidRPr="00725617">
        <w:rPr>
          <w:rFonts w:ascii="Tahoma" w:hAnsi="Tahoma" w:cs="Tahoma"/>
        </w:rPr>
        <w:t>взамен П МТФ НН-15-006-</w:t>
      </w:r>
      <w:r w:rsidR="003F7F4E" w:rsidRPr="00725617">
        <w:rPr>
          <w:rFonts w:ascii="Tahoma" w:hAnsi="Tahoma" w:cs="Tahoma"/>
        </w:rPr>
        <w:t>2021</w:t>
      </w:r>
    </w:p>
    <w:p w:rsidR="00A07B8D" w:rsidRPr="00725617" w:rsidRDefault="00A07B8D" w:rsidP="00A56E53">
      <w:pPr>
        <w:pStyle w:val="affa"/>
        <w:ind w:firstLine="709"/>
        <w:rPr>
          <w:rFonts w:ascii="Tahoma" w:hAnsi="Tahoma" w:cs="Tahoma"/>
        </w:rPr>
      </w:pPr>
      <w:r w:rsidRPr="00725617">
        <w:rPr>
          <w:rFonts w:ascii="Tahoma" w:hAnsi="Tahoma" w:cs="Tahoma"/>
        </w:rPr>
        <w:t>Дата введения:</w:t>
      </w:r>
      <w:r w:rsidR="001B05F5" w:rsidRPr="00725617">
        <w:rPr>
          <w:rFonts w:ascii="Tahoma" w:hAnsi="Tahoma" w:cs="Tahoma"/>
        </w:rPr>
        <w:t xml:space="preserve"> </w:t>
      </w:r>
      <w:bookmarkStart w:id="0" w:name="_GoBack"/>
      <w:bookmarkEnd w:id="0"/>
      <w:r w:rsidR="00DE3A66">
        <w:rPr>
          <w:rFonts w:ascii="Tahoma" w:hAnsi="Tahoma" w:cs="Tahoma"/>
          <w:lang w:val="en-US"/>
        </w:rPr>
        <w:t>08</w:t>
      </w:r>
      <w:r w:rsidR="0013571B" w:rsidRPr="00725617">
        <w:rPr>
          <w:rFonts w:ascii="Tahoma" w:hAnsi="Tahoma" w:cs="Tahoma"/>
        </w:rPr>
        <w:t>.</w:t>
      </w:r>
      <w:r w:rsidR="000F6665" w:rsidRPr="00725617">
        <w:rPr>
          <w:rFonts w:ascii="Tahoma" w:hAnsi="Tahoma" w:cs="Tahoma"/>
        </w:rPr>
        <w:t>07</w:t>
      </w:r>
      <w:r w:rsidR="00BC434E" w:rsidRPr="00725617">
        <w:rPr>
          <w:rFonts w:ascii="Tahoma" w:hAnsi="Tahoma" w:cs="Tahoma"/>
        </w:rPr>
        <w:t>.2024</w:t>
      </w:r>
      <w:r w:rsidR="002605DD" w:rsidRPr="00725617">
        <w:rPr>
          <w:rFonts w:ascii="Tahoma" w:hAnsi="Tahoma" w:cs="Tahoma"/>
        </w:rPr>
        <w:t xml:space="preserve"> </w:t>
      </w:r>
      <w:r w:rsidRPr="00725617">
        <w:rPr>
          <w:rFonts w:ascii="Tahoma" w:hAnsi="Tahoma" w:cs="Tahoma"/>
        </w:rPr>
        <w:t xml:space="preserve"> </w:t>
      </w:r>
    </w:p>
    <w:p w:rsidR="00A97177" w:rsidRPr="00725617" w:rsidRDefault="00A97177" w:rsidP="00A56E53">
      <w:pPr>
        <w:sectPr w:rsidR="00A97177" w:rsidRPr="00725617" w:rsidSect="008677E4">
          <w:headerReference w:type="default" r:id="rId9"/>
          <w:footerReference w:type="even" r:id="rId10"/>
          <w:footerReference w:type="default" r:id="rId11"/>
          <w:footerReference w:type="first" r:id="rId12"/>
          <w:pgSz w:w="11906" w:h="16838" w:code="9"/>
          <w:pgMar w:top="851" w:right="1133" w:bottom="851" w:left="1701" w:header="567" w:footer="567"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rsidR="00F9559D" w:rsidRPr="00725617" w:rsidRDefault="00F9559D" w:rsidP="00A56E53">
      <w:pPr>
        <w:jc w:val="center"/>
        <w:rPr>
          <w:rFonts w:ascii="Tahoma" w:hAnsi="Tahoma" w:cs="Tahoma"/>
          <w:b/>
        </w:rPr>
      </w:pPr>
      <w:r w:rsidRPr="00725617">
        <w:rPr>
          <w:rFonts w:ascii="Tahoma" w:hAnsi="Tahoma" w:cs="Tahoma"/>
          <w:b/>
        </w:rPr>
        <w:lastRenderedPageBreak/>
        <w:t>Содержание</w:t>
      </w:r>
    </w:p>
    <w:p w:rsidR="009D72EE" w:rsidRPr="00725617" w:rsidRDefault="009D72EE" w:rsidP="00A56E53">
      <w:pPr>
        <w:jc w:val="center"/>
        <w:rPr>
          <w:b/>
        </w:rPr>
      </w:pPr>
    </w:p>
    <w:p w:rsidR="00725617" w:rsidRDefault="002D7476">
      <w:pPr>
        <w:pStyle w:val="12"/>
        <w:rPr>
          <w:rFonts w:asciiTheme="minorHAnsi" w:eastAsiaTheme="minorEastAsia" w:hAnsiTheme="minorHAnsi" w:cstheme="minorBidi"/>
          <w:sz w:val="22"/>
          <w:szCs w:val="22"/>
        </w:rPr>
      </w:pPr>
      <w:r w:rsidRPr="00725617">
        <w:rPr>
          <w:rFonts w:ascii="Tahoma" w:hAnsi="Tahoma" w:cs="Tahoma"/>
        </w:rPr>
        <w:fldChar w:fldCharType="begin"/>
      </w:r>
      <w:r w:rsidRPr="00725617">
        <w:rPr>
          <w:rFonts w:ascii="Tahoma" w:hAnsi="Tahoma" w:cs="Tahoma"/>
        </w:rPr>
        <w:instrText xml:space="preserve"> TOC \o "1-3" \h \z \u </w:instrText>
      </w:r>
      <w:r w:rsidRPr="00725617">
        <w:rPr>
          <w:rFonts w:ascii="Tahoma" w:hAnsi="Tahoma" w:cs="Tahoma"/>
        </w:rPr>
        <w:fldChar w:fldCharType="separate"/>
      </w:r>
      <w:hyperlink w:anchor="_Toc170916363" w:history="1">
        <w:r w:rsidR="00725617" w:rsidRPr="001B3696">
          <w:rPr>
            <w:rStyle w:val="afa"/>
            <w:rFonts w:ascii="Tahoma" w:hAnsi="Tahoma" w:cs="Tahoma"/>
          </w:rPr>
          <w:t>1.</w:t>
        </w:r>
        <w:r w:rsidR="00725617">
          <w:rPr>
            <w:rFonts w:asciiTheme="minorHAnsi" w:eastAsiaTheme="minorEastAsia" w:hAnsiTheme="minorHAnsi" w:cstheme="minorBidi"/>
            <w:sz w:val="22"/>
            <w:szCs w:val="22"/>
          </w:rPr>
          <w:tab/>
        </w:r>
        <w:r w:rsidR="00725617" w:rsidRPr="001B3696">
          <w:rPr>
            <w:rStyle w:val="afa"/>
            <w:rFonts w:ascii="Tahoma" w:hAnsi="Tahoma" w:cs="Tahoma"/>
          </w:rPr>
          <w:t>Общие положения</w:t>
        </w:r>
        <w:r w:rsidR="00725617">
          <w:rPr>
            <w:webHidden/>
          </w:rPr>
          <w:tab/>
        </w:r>
        <w:r w:rsidR="00725617">
          <w:rPr>
            <w:webHidden/>
          </w:rPr>
          <w:fldChar w:fldCharType="begin"/>
        </w:r>
        <w:r w:rsidR="00725617">
          <w:rPr>
            <w:webHidden/>
          </w:rPr>
          <w:instrText xml:space="preserve"> PAGEREF _Toc170916363 \h </w:instrText>
        </w:r>
        <w:r w:rsidR="00725617">
          <w:rPr>
            <w:webHidden/>
          </w:rPr>
        </w:r>
        <w:r w:rsidR="00725617">
          <w:rPr>
            <w:webHidden/>
          </w:rPr>
          <w:fldChar w:fldCharType="separate"/>
        </w:r>
        <w:r w:rsidR="00725617">
          <w:rPr>
            <w:webHidden/>
          </w:rPr>
          <w:t>3</w:t>
        </w:r>
        <w:r w:rsidR="00725617">
          <w:rPr>
            <w:webHidden/>
          </w:rPr>
          <w:fldChar w:fldCharType="end"/>
        </w:r>
      </w:hyperlink>
    </w:p>
    <w:p w:rsidR="00725617" w:rsidRDefault="00DE3A66">
      <w:pPr>
        <w:pStyle w:val="12"/>
        <w:rPr>
          <w:rFonts w:asciiTheme="minorHAnsi" w:eastAsiaTheme="minorEastAsia" w:hAnsiTheme="minorHAnsi" w:cstheme="minorBidi"/>
          <w:sz w:val="22"/>
          <w:szCs w:val="22"/>
        </w:rPr>
      </w:pPr>
      <w:hyperlink w:anchor="_Toc170916364" w:history="1">
        <w:r w:rsidR="00725617" w:rsidRPr="001B3696">
          <w:rPr>
            <w:rStyle w:val="afa"/>
            <w:rFonts w:ascii="Tahoma" w:hAnsi="Tahoma" w:cs="Tahoma"/>
          </w:rPr>
          <w:t>2.</w:t>
        </w:r>
        <w:r w:rsidR="00725617">
          <w:rPr>
            <w:rFonts w:asciiTheme="minorHAnsi" w:eastAsiaTheme="minorEastAsia" w:hAnsiTheme="minorHAnsi" w:cstheme="minorBidi"/>
            <w:sz w:val="22"/>
            <w:szCs w:val="22"/>
          </w:rPr>
          <w:tab/>
        </w:r>
        <w:r w:rsidR="00725617" w:rsidRPr="001B3696">
          <w:rPr>
            <w:rStyle w:val="afa"/>
            <w:rFonts w:ascii="Tahoma" w:hAnsi="Tahoma" w:cs="Tahoma"/>
          </w:rPr>
          <w:t>Виды обучения мерам пожарной безопасности в МТФ</w:t>
        </w:r>
        <w:r w:rsidR="00725617">
          <w:rPr>
            <w:webHidden/>
          </w:rPr>
          <w:tab/>
        </w:r>
        <w:r w:rsidR="00725617">
          <w:rPr>
            <w:webHidden/>
          </w:rPr>
          <w:fldChar w:fldCharType="begin"/>
        </w:r>
        <w:r w:rsidR="00725617">
          <w:rPr>
            <w:webHidden/>
          </w:rPr>
          <w:instrText xml:space="preserve"> PAGEREF _Toc170916364 \h </w:instrText>
        </w:r>
        <w:r w:rsidR="00725617">
          <w:rPr>
            <w:webHidden/>
          </w:rPr>
        </w:r>
        <w:r w:rsidR="00725617">
          <w:rPr>
            <w:webHidden/>
          </w:rPr>
          <w:fldChar w:fldCharType="separate"/>
        </w:r>
        <w:r w:rsidR="00725617">
          <w:rPr>
            <w:webHidden/>
          </w:rPr>
          <w:t>3</w:t>
        </w:r>
        <w:r w:rsidR="00725617">
          <w:rPr>
            <w:webHidden/>
          </w:rPr>
          <w:fldChar w:fldCharType="end"/>
        </w:r>
      </w:hyperlink>
    </w:p>
    <w:p w:rsidR="00725617" w:rsidRDefault="00DE3A66">
      <w:pPr>
        <w:pStyle w:val="12"/>
        <w:rPr>
          <w:rFonts w:asciiTheme="minorHAnsi" w:eastAsiaTheme="minorEastAsia" w:hAnsiTheme="minorHAnsi" w:cstheme="minorBidi"/>
          <w:sz w:val="22"/>
          <w:szCs w:val="22"/>
        </w:rPr>
      </w:pPr>
      <w:hyperlink w:anchor="_Toc170916365" w:history="1">
        <w:r w:rsidR="00725617" w:rsidRPr="001B3696">
          <w:rPr>
            <w:rStyle w:val="afa"/>
            <w:rFonts w:ascii="Tahoma" w:hAnsi="Tahoma" w:cs="Tahoma"/>
          </w:rPr>
          <w:t>3.</w:t>
        </w:r>
        <w:r w:rsidR="00725617">
          <w:rPr>
            <w:rFonts w:asciiTheme="minorHAnsi" w:eastAsiaTheme="minorEastAsia" w:hAnsiTheme="minorHAnsi" w:cstheme="minorBidi"/>
            <w:sz w:val="22"/>
            <w:szCs w:val="22"/>
          </w:rPr>
          <w:tab/>
        </w:r>
        <w:r w:rsidR="00725617" w:rsidRPr="001B3696">
          <w:rPr>
            <w:rStyle w:val="afa"/>
            <w:rFonts w:ascii="Tahoma" w:hAnsi="Tahoma" w:cs="Tahoma"/>
          </w:rPr>
          <w:t>Противопожарные инструктажи</w:t>
        </w:r>
        <w:r w:rsidR="00725617">
          <w:rPr>
            <w:webHidden/>
          </w:rPr>
          <w:tab/>
        </w:r>
        <w:r w:rsidR="00725617">
          <w:rPr>
            <w:webHidden/>
          </w:rPr>
          <w:fldChar w:fldCharType="begin"/>
        </w:r>
        <w:r w:rsidR="00725617">
          <w:rPr>
            <w:webHidden/>
          </w:rPr>
          <w:instrText xml:space="preserve"> PAGEREF _Toc170916365 \h </w:instrText>
        </w:r>
        <w:r w:rsidR="00725617">
          <w:rPr>
            <w:webHidden/>
          </w:rPr>
        </w:r>
        <w:r w:rsidR="00725617">
          <w:rPr>
            <w:webHidden/>
          </w:rPr>
          <w:fldChar w:fldCharType="separate"/>
        </w:r>
        <w:r w:rsidR="00725617">
          <w:rPr>
            <w:webHidden/>
          </w:rPr>
          <w:t>3</w:t>
        </w:r>
        <w:r w:rsidR="00725617">
          <w:rPr>
            <w:webHidden/>
          </w:rPr>
          <w:fldChar w:fldCharType="end"/>
        </w:r>
      </w:hyperlink>
    </w:p>
    <w:p w:rsidR="00725617" w:rsidRDefault="00DE3A66">
      <w:pPr>
        <w:pStyle w:val="12"/>
        <w:rPr>
          <w:rFonts w:asciiTheme="minorHAnsi" w:eastAsiaTheme="minorEastAsia" w:hAnsiTheme="minorHAnsi" w:cstheme="minorBidi"/>
          <w:sz w:val="22"/>
          <w:szCs w:val="22"/>
        </w:rPr>
      </w:pPr>
      <w:hyperlink w:anchor="_Toc170916366" w:history="1">
        <w:r w:rsidR="00725617" w:rsidRPr="001B3696">
          <w:rPr>
            <w:rStyle w:val="afa"/>
            <w:rFonts w:ascii="Tahoma" w:hAnsi="Tahoma" w:cs="Tahoma"/>
          </w:rPr>
          <w:t>4.</w:t>
        </w:r>
        <w:r w:rsidR="00725617">
          <w:rPr>
            <w:rFonts w:asciiTheme="minorHAnsi" w:eastAsiaTheme="minorEastAsia" w:hAnsiTheme="minorHAnsi" w:cstheme="minorBidi"/>
            <w:sz w:val="22"/>
            <w:szCs w:val="22"/>
          </w:rPr>
          <w:tab/>
        </w:r>
        <w:r w:rsidR="00725617" w:rsidRPr="001B3696">
          <w:rPr>
            <w:rStyle w:val="afa"/>
            <w:rFonts w:ascii="Tahoma" w:hAnsi="Tahoma" w:cs="Tahoma"/>
          </w:rPr>
          <w:t>Обучение по программам дополнительного профессионального</w:t>
        </w:r>
        <w:r w:rsidR="00725617">
          <w:rPr>
            <w:rStyle w:val="afa"/>
            <w:rFonts w:ascii="Tahoma" w:hAnsi="Tahoma" w:cs="Tahoma"/>
          </w:rPr>
          <w:t xml:space="preserve">            </w:t>
        </w:r>
        <w:r w:rsidR="00725617" w:rsidRPr="001B3696">
          <w:rPr>
            <w:rStyle w:val="afa"/>
            <w:rFonts w:ascii="Tahoma" w:hAnsi="Tahoma" w:cs="Tahoma"/>
          </w:rPr>
          <w:t xml:space="preserve"> образования в области пожарной безопасности.</w:t>
        </w:r>
        <w:r w:rsidR="00725617">
          <w:rPr>
            <w:webHidden/>
          </w:rPr>
          <w:tab/>
        </w:r>
        <w:r w:rsidR="00725617">
          <w:rPr>
            <w:webHidden/>
          </w:rPr>
          <w:fldChar w:fldCharType="begin"/>
        </w:r>
        <w:r w:rsidR="00725617">
          <w:rPr>
            <w:webHidden/>
          </w:rPr>
          <w:instrText xml:space="preserve"> PAGEREF _Toc170916366 \h </w:instrText>
        </w:r>
        <w:r w:rsidR="00725617">
          <w:rPr>
            <w:webHidden/>
          </w:rPr>
        </w:r>
        <w:r w:rsidR="00725617">
          <w:rPr>
            <w:webHidden/>
          </w:rPr>
          <w:fldChar w:fldCharType="separate"/>
        </w:r>
        <w:r w:rsidR="00725617">
          <w:rPr>
            <w:webHidden/>
          </w:rPr>
          <w:t>9</w:t>
        </w:r>
        <w:r w:rsidR="00725617">
          <w:rPr>
            <w:webHidden/>
          </w:rPr>
          <w:fldChar w:fldCharType="end"/>
        </w:r>
      </w:hyperlink>
    </w:p>
    <w:p w:rsidR="00725617" w:rsidRDefault="00DE3A66">
      <w:pPr>
        <w:pStyle w:val="12"/>
        <w:rPr>
          <w:rFonts w:asciiTheme="minorHAnsi" w:eastAsiaTheme="minorEastAsia" w:hAnsiTheme="minorHAnsi" w:cstheme="minorBidi"/>
          <w:sz w:val="22"/>
          <w:szCs w:val="22"/>
        </w:rPr>
      </w:pPr>
      <w:hyperlink w:anchor="_Toc170916367" w:history="1">
        <w:r w:rsidR="00725617" w:rsidRPr="001B3696">
          <w:rPr>
            <w:rStyle w:val="afa"/>
            <w:rFonts w:ascii="Tahoma" w:hAnsi="Tahoma" w:cs="Tahoma"/>
          </w:rPr>
          <w:t>5.</w:t>
        </w:r>
        <w:r w:rsidR="00725617">
          <w:rPr>
            <w:rFonts w:asciiTheme="minorHAnsi" w:eastAsiaTheme="minorEastAsia" w:hAnsiTheme="minorHAnsi" w:cstheme="minorBidi"/>
            <w:sz w:val="22"/>
            <w:szCs w:val="22"/>
          </w:rPr>
          <w:tab/>
        </w:r>
        <w:r w:rsidR="00725617" w:rsidRPr="001B3696">
          <w:rPr>
            <w:rStyle w:val="afa"/>
            <w:rFonts w:ascii="Tahoma" w:hAnsi="Tahoma" w:cs="Tahoma"/>
          </w:rPr>
          <w:t>Ответственность</w:t>
        </w:r>
        <w:r w:rsidR="00725617">
          <w:rPr>
            <w:webHidden/>
          </w:rPr>
          <w:tab/>
        </w:r>
        <w:r w:rsidR="00725617">
          <w:rPr>
            <w:webHidden/>
          </w:rPr>
          <w:fldChar w:fldCharType="begin"/>
        </w:r>
        <w:r w:rsidR="00725617">
          <w:rPr>
            <w:webHidden/>
          </w:rPr>
          <w:instrText xml:space="preserve"> PAGEREF _Toc170916367 \h </w:instrText>
        </w:r>
        <w:r w:rsidR="00725617">
          <w:rPr>
            <w:webHidden/>
          </w:rPr>
        </w:r>
        <w:r w:rsidR="00725617">
          <w:rPr>
            <w:webHidden/>
          </w:rPr>
          <w:fldChar w:fldCharType="separate"/>
        </w:r>
        <w:r w:rsidR="00725617">
          <w:rPr>
            <w:webHidden/>
          </w:rPr>
          <w:t>9</w:t>
        </w:r>
        <w:r w:rsid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68" w:history="1">
        <w:r w:rsidR="00725617" w:rsidRPr="00725617">
          <w:rPr>
            <w:rStyle w:val="afa"/>
            <w:rFonts w:ascii="Tahoma" w:hAnsi="Tahoma" w:cs="Tahoma"/>
            <w:bCs/>
          </w:rPr>
          <w:t>Приложение А</w:t>
        </w:r>
        <w:r w:rsidR="00725617" w:rsidRPr="00725617">
          <w:rPr>
            <w:webHidden/>
          </w:rPr>
          <w:tab/>
        </w:r>
        <w:r w:rsidR="00725617" w:rsidRPr="00725617">
          <w:rPr>
            <w:webHidden/>
          </w:rPr>
          <w:fldChar w:fldCharType="begin"/>
        </w:r>
        <w:r w:rsidR="00725617" w:rsidRPr="00725617">
          <w:rPr>
            <w:webHidden/>
          </w:rPr>
          <w:instrText xml:space="preserve"> PAGEREF _Toc170916368 \h </w:instrText>
        </w:r>
        <w:r w:rsidR="00725617" w:rsidRPr="00725617">
          <w:rPr>
            <w:webHidden/>
          </w:rPr>
        </w:r>
        <w:r w:rsidR="00725617" w:rsidRPr="00725617">
          <w:rPr>
            <w:webHidden/>
          </w:rPr>
          <w:fldChar w:fldCharType="separate"/>
        </w:r>
        <w:r w:rsidR="00725617" w:rsidRPr="00725617">
          <w:rPr>
            <w:webHidden/>
          </w:rPr>
          <w:t>10</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69" w:history="1">
        <w:r w:rsidR="00725617" w:rsidRPr="00725617">
          <w:rPr>
            <w:rStyle w:val="afa"/>
            <w:rFonts w:ascii="Tahoma" w:hAnsi="Tahoma" w:cs="Tahoma"/>
          </w:rPr>
          <w:t>Приложение Б</w:t>
        </w:r>
        <w:r w:rsidR="00725617" w:rsidRPr="00725617">
          <w:rPr>
            <w:webHidden/>
          </w:rPr>
          <w:tab/>
        </w:r>
        <w:r w:rsidR="00725617" w:rsidRPr="00725617">
          <w:rPr>
            <w:webHidden/>
          </w:rPr>
          <w:fldChar w:fldCharType="begin"/>
        </w:r>
        <w:r w:rsidR="00725617" w:rsidRPr="00725617">
          <w:rPr>
            <w:webHidden/>
          </w:rPr>
          <w:instrText xml:space="preserve"> PAGEREF _Toc170916369 \h </w:instrText>
        </w:r>
        <w:r w:rsidR="00725617" w:rsidRPr="00725617">
          <w:rPr>
            <w:webHidden/>
          </w:rPr>
        </w:r>
        <w:r w:rsidR="00725617" w:rsidRPr="00725617">
          <w:rPr>
            <w:webHidden/>
          </w:rPr>
          <w:fldChar w:fldCharType="separate"/>
        </w:r>
        <w:r w:rsidR="00725617" w:rsidRPr="00725617">
          <w:rPr>
            <w:webHidden/>
          </w:rPr>
          <w:t>11</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70" w:history="1">
        <w:r w:rsidR="00725617" w:rsidRPr="00725617">
          <w:rPr>
            <w:rStyle w:val="afa"/>
            <w:rFonts w:ascii="Tahoma" w:eastAsia="Franklin Gothic Book" w:hAnsi="Tahoma" w:cs="Tahoma"/>
            <w:bCs/>
            <w:kern w:val="32"/>
          </w:rPr>
          <w:t>Приложение В</w:t>
        </w:r>
        <w:r w:rsidR="00725617" w:rsidRPr="00725617">
          <w:rPr>
            <w:webHidden/>
          </w:rPr>
          <w:tab/>
        </w:r>
        <w:r w:rsidR="00725617" w:rsidRPr="00725617">
          <w:rPr>
            <w:webHidden/>
          </w:rPr>
          <w:fldChar w:fldCharType="begin"/>
        </w:r>
        <w:r w:rsidR="00725617" w:rsidRPr="00725617">
          <w:rPr>
            <w:webHidden/>
          </w:rPr>
          <w:instrText xml:space="preserve"> PAGEREF _Toc170916370 \h </w:instrText>
        </w:r>
        <w:r w:rsidR="00725617" w:rsidRPr="00725617">
          <w:rPr>
            <w:webHidden/>
          </w:rPr>
        </w:r>
        <w:r w:rsidR="00725617" w:rsidRPr="00725617">
          <w:rPr>
            <w:webHidden/>
          </w:rPr>
          <w:fldChar w:fldCharType="separate"/>
        </w:r>
        <w:r w:rsidR="00725617" w:rsidRPr="00725617">
          <w:rPr>
            <w:webHidden/>
          </w:rPr>
          <w:t>12</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71" w:history="1">
        <w:r w:rsidR="00725617" w:rsidRPr="00725617">
          <w:rPr>
            <w:rStyle w:val="afa"/>
            <w:rFonts w:ascii="Tahoma" w:eastAsia="Franklin Gothic Book" w:hAnsi="Tahoma" w:cs="Tahoma"/>
            <w:bCs/>
            <w:kern w:val="32"/>
          </w:rPr>
          <w:t>Приложение Г</w:t>
        </w:r>
        <w:r w:rsidR="00725617" w:rsidRPr="00725617">
          <w:rPr>
            <w:webHidden/>
          </w:rPr>
          <w:tab/>
        </w:r>
        <w:r w:rsidR="00725617" w:rsidRPr="00725617">
          <w:rPr>
            <w:webHidden/>
          </w:rPr>
          <w:fldChar w:fldCharType="begin"/>
        </w:r>
        <w:r w:rsidR="00725617" w:rsidRPr="00725617">
          <w:rPr>
            <w:webHidden/>
          </w:rPr>
          <w:instrText xml:space="preserve"> PAGEREF _Toc170916371 \h </w:instrText>
        </w:r>
        <w:r w:rsidR="00725617" w:rsidRPr="00725617">
          <w:rPr>
            <w:webHidden/>
          </w:rPr>
        </w:r>
        <w:r w:rsidR="00725617" w:rsidRPr="00725617">
          <w:rPr>
            <w:webHidden/>
          </w:rPr>
          <w:fldChar w:fldCharType="separate"/>
        </w:r>
        <w:r w:rsidR="00725617" w:rsidRPr="00725617">
          <w:rPr>
            <w:webHidden/>
          </w:rPr>
          <w:t>13</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72" w:history="1">
        <w:r w:rsidR="00725617" w:rsidRPr="00725617">
          <w:rPr>
            <w:rStyle w:val="afa"/>
            <w:rFonts w:ascii="Tahoma" w:eastAsia="Franklin Gothic Book" w:hAnsi="Tahoma" w:cs="Tahoma"/>
            <w:bCs/>
            <w:kern w:val="32"/>
          </w:rPr>
          <w:t>Приложение Д</w:t>
        </w:r>
        <w:r w:rsidR="00725617" w:rsidRPr="00725617">
          <w:rPr>
            <w:webHidden/>
          </w:rPr>
          <w:tab/>
        </w:r>
        <w:r w:rsidR="00725617" w:rsidRPr="00725617">
          <w:rPr>
            <w:webHidden/>
          </w:rPr>
          <w:fldChar w:fldCharType="begin"/>
        </w:r>
        <w:r w:rsidR="00725617" w:rsidRPr="00725617">
          <w:rPr>
            <w:webHidden/>
          </w:rPr>
          <w:instrText xml:space="preserve"> PAGEREF _Toc170916372 \h </w:instrText>
        </w:r>
        <w:r w:rsidR="00725617" w:rsidRPr="00725617">
          <w:rPr>
            <w:webHidden/>
          </w:rPr>
        </w:r>
        <w:r w:rsidR="00725617" w:rsidRPr="00725617">
          <w:rPr>
            <w:webHidden/>
          </w:rPr>
          <w:fldChar w:fldCharType="separate"/>
        </w:r>
        <w:r w:rsidR="00725617" w:rsidRPr="00725617">
          <w:rPr>
            <w:webHidden/>
          </w:rPr>
          <w:t>14</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73" w:history="1">
        <w:r w:rsidR="00725617" w:rsidRPr="00725617">
          <w:rPr>
            <w:rStyle w:val="afa"/>
            <w:rFonts w:ascii="Tahoma" w:eastAsia="Franklin Gothic Book" w:hAnsi="Tahoma" w:cs="Tahoma"/>
            <w:bCs/>
            <w:kern w:val="32"/>
          </w:rPr>
          <w:t>Приложение Е</w:t>
        </w:r>
        <w:r w:rsidR="00725617" w:rsidRPr="00725617">
          <w:rPr>
            <w:webHidden/>
          </w:rPr>
          <w:tab/>
        </w:r>
        <w:r w:rsidR="00725617" w:rsidRPr="00725617">
          <w:rPr>
            <w:webHidden/>
          </w:rPr>
          <w:fldChar w:fldCharType="begin"/>
        </w:r>
        <w:r w:rsidR="00725617" w:rsidRPr="00725617">
          <w:rPr>
            <w:webHidden/>
          </w:rPr>
          <w:instrText xml:space="preserve"> PAGEREF _Toc170916373 \h </w:instrText>
        </w:r>
        <w:r w:rsidR="00725617" w:rsidRPr="00725617">
          <w:rPr>
            <w:webHidden/>
          </w:rPr>
        </w:r>
        <w:r w:rsidR="00725617" w:rsidRPr="00725617">
          <w:rPr>
            <w:webHidden/>
          </w:rPr>
          <w:fldChar w:fldCharType="separate"/>
        </w:r>
        <w:r w:rsidR="00725617" w:rsidRPr="00725617">
          <w:rPr>
            <w:webHidden/>
          </w:rPr>
          <w:t>15</w:t>
        </w:r>
        <w:r w:rsidR="00725617" w:rsidRPr="00725617">
          <w:rPr>
            <w:webHidden/>
          </w:rPr>
          <w:fldChar w:fldCharType="end"/>
        </w:r>
      </w:hyperlink>
    </w:p>
    <w:p w:rsidR="00725617" w:rsidRPr="00725617" w:rsidRDefault="00DE3A66">
      <w:pPr>
        <w:pStyle w:val="12"/>
        <w:rPr>
          <w:rFonts w:asciiTheme="minorHAnsi" w:eastAsiaTheme="minorEastAsia" w:hAnsiTheme="minorHAnsi" w:cstheme="minorBidi"/>
          <w:sz w:val="22"/>
          <w:szCs w:val="22"/>
        </w:rPr>
      </w:pPr>
      <w:hyperlink w:anchor="_Toc170916374" w:history="1">
        <w:r w:rsidR="00725617" w:rsidRPr="00725617">
          <w:rPr>
            <w:rStyle w:val="afa"/>
            <w:rFonts w:ascii="Tahoma" w:eastAsia="Franklin Gothic Book" w:hAnsi="Tahoma" w:cs="Tahoma"/>
            <w:bCs/>
            <w:kern w:val="32"/>
          </w:rPr>
          <w:t>Приложение Ж</w:t>
        </w:r>
        <w:r w:rsidR="00725617" w:rsidRPr="00725617">
          <w:rPr>
            <w:webHidden/>
          </w:rPr>
          <w:tab/>
        </w:r>
        <w:r w:rsidR="00725617" w:rsidRPr="00725617">
          <w:rPr>
            <w:webHidden/>
          </w:rPr>
          <w:fldChar w:fldCharType="begin"/>
        </w:r>
        <w:r w:rsidR="00725617" w:rsidRPr="00725617">
          <w:rPr>
            <w:webHidden/>
          </w:rPr>
          <w:instrText xml:space="preserve"> PAGEREF _Toc170916374 \h </w:instrText>
        </w:r>
        <w:r w:rsidR="00725617" w:rsidRPr="00725617">
          <w:rPr>
            <w:webHidden/>
          </w:rPr>
        </w:r>
        <w:r w:rsidR="00725617" w:rsidRPr="00725617">
          <w:rPr>
            <w:webHidden/>
          </w:rPr>
          <w:fldChar w:fldCharType="separate"/>
        </w:r>
        <w:r w:rsidR="00725617" w:rsidRPr="00725617">
          <w:rPr>
            <w:webHidden/>
          </w:rPr>
          <w:t>16</w:t>
        </w:r>
        <w:r w:rsidR="00725617" w:rsidRPr="00725617">
          <w:rPr>
            <w:webHidden/>
          </w:rPr>
          <w:fldChar w:fldCharType="end"/>
        </w:r>
      </w:hyperlink>
    </w:p>
    <w:p w:rsidR="002D7476" w:rsidRPr="00725617" w:rsidRDefault="002D7476" w:rsidP="00A56E53">
      <w:pPr>
        <w:tabs>
          <w:tab w:val="right" w:leader="dot" w:pos="9071"/>
        </w:tabs>
        <w:jc w:val="center"/>
        <w:rPr>
          <w:rFonts w:ascii="Tahoma" w:hAnsi="Tahoma" w:cs="Tahoma"/>
          <w:b/>
        </w:rPr>
      </w:pPr>
      <w:r w:rsidRPr="00725617">
        <w:rPr>
          <w:rFonts w:ascii="Tahoma" w:hAnsi="Tahoma" w:cs="Tahoma"/>
          <w:bCs/>
        </w:rPr>
        <w:fldChar w:fldCharType="end"/>
      </w:r>
    </w:p>
    <w:p w:rsidR="002D7476" w:rsidRPr="00725617" w:rsidRDefault="002D7476" w:rsidP="00A56E53">
      <w:pPr>
        <w:jc w:val="center"/>
        <w:rPr>
          <w:b/>
        </w:rPr>
      </w:pPr>
    </w:p>
    <w:p w:rsidR="00F9559D" w:rsidRPr="00725617" w:rsidRDefault="00F9559D" w:rsidP="00A56E53">
      <w:pPr>
        <w:pStyle w:val="90"/>
        <w:spacing w:before="0"/>
        <w:ind w:left="0" w:firstLine="709"/>
      </w:pPr>
    </w:p>
    <w:p w:rsidR="004C69AF" w:rsidRPr="00725617" w:rsidRDefault="00F9559D" w:rsidP="00A56E53">
      <w:pPr>
        <w:pStyle w:val="10"/>
        <w:spacing w:before="0" w:after="0"/>
        <w:ind w:left="0"/>
        <w:contextualSpacing/>
        <w:jc w:val="center"/>
        <w:rPr>
          <w:rFonts w:ascii="Tahoma" w:hAnsi="Tahoma" w:cs="Tahoma"/>
        </w:rPr>
      </w:pPr>
      <w:r w:rsidRPr="00725617">
        <w:br w:type="page"/>
      </w:r>
      <w:bookmarkStart w:id="1" w:name="_Toc201988466"/>
      <w:bookmarkStart w:id="2" w:name="_Toc170916363"/>
      <w:r w:rsidR="007C6D2B" w:rsidRPr="00725617">
        <w:rPr>
          <w:rFonts w:ascii="Tahoma" w:hAnsi="Tahoma" w:cs="Tahoma"/>
        </w:rPr>
        <w:lastRenderedPageBreak/>
        <w:t>Об</w:t>
      </w:r>
      <w:r w:rsidR="00A539C0" w:rsidRPr="00725617">
        <w:rPr>
          <w:rFonts w:ascii="Tahoma" w:hAnsi="Tahoma" w:cs="Tahoma"/>
        </w:rPr>
        <w:t>щие положения</w:t>
      </w:r>
      <w:bookmarkEnd w:id="1"/>
      <w:bookmarkEnd w:id="2"/>
    </w:p>
    <w:p w:rsidR="00B04F6D" w:rsidRPr="00725617" w:rsidRDefault="00B04F6D" w:rsidP="00A56E53"/>
    <w:p w:rsidR="00981993" w:rsidRPr="00725617" w:rsidRDefault="009A166E" w:rsidP="00A9639F">
      <w:pPr>
        <w:pStyle w:val="26"/>
        <w:numPr>
          <w:ilvl w:val="1"/>
          <w:numId w:val="13"/>
        </w:numPr>
        <w:shd w:val="clear" w:color="auto" w:fill="auto"/>
        <w:tabs>
          <w:tab w:val="left" w:pos="709"/>
        </w:tabs>
        <w:spacing w:before="0" w:line="240" w:lineRule="auto"/>
        <w:ind w:left="0" w:firstLine="709"/>
        <w:contextualSpacing/>
        <w:jc w:val="both"/>
        <w:rPr>
          <w:rFonts w:eastAsiaTheme="minorEastAsia"/>
        </w:rPr>
      </w:pPr>
      <w:bookmarkStart w:id="3" w:name="sub_1001"/>
      <w:r w:rsidRPr="00725617">
        <w:rPr>
          <w:rFonts w:eastAsiaTheme="minorEastAsia"/>
        </w:rPr>
        <w:t xml:space="preserve">Настоящий </w:t>
      </w:r>
      <w:r w:rsidR="004179A9" w:rsidRPr="00725617">
        <w:rPr>
          <w:rFonts w:eastAsiaTheme="minorEastAsia"/>
        </w:rPr>
        <w:t>«</w:t>
      </w:r>
      <w:r w:rsidRPr="00725617">
        <w:rPr>
          <w:rFonts w:eastAsiaTheme="minorEastAsia"/>
        </w:rPr>
        <w:t xml:space="preserve">Порядок обучения мерам пожарной безопасности в Мурманском транспортном филиале ПАО «ГМК «Норильский никель» (далее – Порядок) </w:t>
      </w:r>
      <w:r w:rsidRPr="00725617">
        <w:rPr>
          <w:rFonts w:eastAsiaTheme="minorEastAsia"/>
        </w:rPr>
        <w:fldChar w:fldCharType="begin"/>
      </w:r>
      <w:r w:rsidRPr="00725617">
        <w:rPr>
          <w:rFonts w:eastAsiaTheme="minorEastAsia"/>
        </w:rPr>
        <w:instrText xml:space="preserve"> DOCVARIABLE BND_Конст_НазваниеКомпании_1 </w:instrText>
      </w:r>
      <w:r w:rsidRPr="00725617">
        <w:rPr>
          <w:rFonts w:eastAsiaTheme="minorEastAsia"/>
        </w:rPr>
        <w:fldChar w:fldCharType="end"/>
      </w:r>
      <w:r w:rsidRPr="00725617">
        <w:rPr>
          <w:rFonts w:eastAsiaTheme="minorEastAsia"/>
        </w:rPr>
        <w:t xml:space="preserve"> </w:t>
      </w:r>
      <w:r w:rsidR="00FF5AA9" w:rsidRPr="00725617">
        <w:t xml:space="preserve">определяет требования к </w:t>
      </w:r>
      <w:r w:rsidR="00222379" w:rsidRPr="00725617">
        <w:t>процессу проведения</w:t>
      </w:r>
      <w:r w:rsidR="00FF5AA9" w:rsidRPr="00725617">
        <w:t xml:space="preserve"> обучения по пожарной безопасности </w:t>
      </w:r>
      <w:r w:rsidR="00201DD8" w:rsidRPr="00725617">
        <w:rPr>
          <w:rFonts w:eastAsiaTheme="minorEastAsia"/>
        </w:rPr>
        <w:t xml:space="preserve">в Мурманском транспортном филиале ПАО «ГМК «Норильский никель» (далее - </w:t>
      </w:r>
      <w:r w:rsidR="001351B7" w:rsidRPr="00725617">
        <w:rPr>
          <w:rFonts w:eastAsiaTheme="minorEastAsia"/>
        </w:rPr>
        <w:t>МТФ</w:t>
      </w:r>
      <w:r w:rsidR="00201DD8" w:rsidRPr="00725617">
        <w:rPr>
          <w:rFonts w:eastAsiaTheme="minorEastAsia"/>
        </w:rPr>
        <w:t>)</w:t>
      </w:r>
      <w:r w:rsidRPr="00725617">
        <w:rPr>
          <w:rFonts w:eastAsiaTheme="minorEastAsia"/>
        </w:rPr>
        <w:t>.</w:t>
      </w:r>
    </w:p>
    <w:p w:rsidR="00BA1740" w:rsidRPr="00725617" w:rsidRDefault="00981993" w:rsidP="00BA1740">
      <w:pPr>
        <w:pStyle w:val="26"/>
        <w:numPr>
          <w:ilvl w:val="1"/>
          <w:numId w:val="13"/>
        </w:numPr>
        <w:shd w:val="clear" w:color="auto" w:fill="auto"/>
        <w:tabs>
          <w:tab w:val="left" w:pos="709"/>
        </w:tabs>
        <w:spacing w:before="0" w:line="240" w:lineRule="auto"/>
        <w:ind w:left="0" w:firstLine="709"/>
        <w:contextualSpacing/>
        <w:jc w:val="both"/>
        <w:rPr>
          <w:rFonts w:eastAsiaTheme="minorEastAsia"/>
        </w:rPr>
      </w:pPr>
      <w:r w:rsidRPr="00725617">
        <w:t xml:space="preserve">Настоящий Порядок </w:t>
      </w:r>
      <w:r w:rsidR="00A47377" w:rsidRPr="00725617">
        <w:t>устанавливает виды, содержание, периодичность</w:t>
      </w:r>
      <w:r w:rsidRPr="00725617">
        <w:t xml:space="preserve"> обучения по пожарной безопасности для всех работников </w:t>
      </w:r>
      <w:r w:rsidR="00D75CF1" w:rsidRPr="00725617">
        <w:t>МТФ</w:t>
      </w:r>
      <w:r w:rsidR="004E6DE5" w:rsidRPr="00725617">
        <w:t xml:space="preserve"> </w:t>
      </w:r>
      <w:r w:rsidRPr="00725617">
        <w:t>(</w:t>
      </w:r>
      <w:r w:rsidR="001D7342" w:rsidRPr="00725617">
        <w:t xml:space="preserve">для </w:t>
      </w:r>
      <w:r w:rsidRPr="00725617">
        <w:t>плавсостав</w:t>
      </w:r>
      <w:r w:rsidR="001D7342" w:rsidRPr="00725617">
        <w:t>а и береговых подразделений</w:t>
      </w:r>
      <w:r w:rsidRPr="00725617">
        <w:t>)</w:t>
      </w:r>
      <w:r w:rsidR="004E6DE5" w:rsidRPr="00725617">
        <w:t xml:space="preserve">, а также для </w:t>
      </w:r>
      <w:r w:rsidRPr="00725617">
        <w:t>работников подрядных организаций</w:t>
      </w:r>
      <w:r w:rsidR="00BA1740" w:rsidRPr="00725617">
        <w:t xml:space="preserve"> и посетителей (в том числе для представителей надзорных органов)</w:t>
      </w:r>
      <w:r w:rsidR="001351B7" w:rsidRPr="00725617">
        <w:t>.</w:t>
      </w:r>
    </w:p>
    <w:p w:rsidR="001351B7" w:rsidRPr="00725617" w:rsidRDefault="001351B7" w:rsidP="00A9639F">
      <w:pPr>
        <w:pStyle w:val="26"/>
        <w:numPr>
          <w:ilvl w:val="1"/>
          <w:numId w:val="13"/>
        </w:numPr>
        <w:shd w:val="clear" w:color="auto" w:fill="auto"/>
        <w:tabs>
          <w:tab w:val="left" w:pos="709"/>
        </w:tabs>
        <w:spacing w:before="0" w:line="240" w:lineRule="auto"/>
        <w:ind w:left="0" w:firstLine="709"/>
        <w:contextualSpacing/>
        <w:jc w:val="both"/>
        <w:rPr>
          <w:rFonts w:eastAsiaTheme="minorEastAsia"/>
        </w:rPr>
      </w:pPr>
      <w:r w:rsidRPr="00725617">
        <w:t xml:space="preserve"> Настоящий Порядок </w:t>
      </w:r>
      <w:r w:rsidRPr="00725617">
        <w:rPr>
          <w:rFonts w:eastAsiaTheme="minorEastAsia"/>
        </w:rPr>
        <w:t>не заменяет специальных требований к проведению обучения, инструктажа и проверки знаний работников, установленных органами государственного надзора и контроля.</w:t>
      </w:r>
    </w:p>
    <w:p w:rsidR="00B17C25" w:rsidRPr="00725617" w:rsidRDefault="00B17C25" w:rsidP="00B17C25">
      <w:pPr>
        <w:pStyle w:val="26"/>
        <w:shd w:val="clear" w:color="auto" w:fill="auto"/>
        <w:tabs>
          <w:tab w:val="left" w:pos="709"/>
        </w:tabs>
        <w:spacing w:before="0" w:line="240" w:lineRule="auto"/>
        <w:ind w:left="709"/>
        <w:contextualSpacing/>
        <w:jc w:val="both"/>
        <w:rPr>
          <w:rFonts w:eastAsiaTheme="minorEastAsia"/>
        </w:rPr>
      </w:pPr>
    </w:p>
    <w:p w:rsidR="00452145" w:rsidRPr="00725617" w:rsidRDefault="00452145" w:rsidP="00A30A39">
      <w:pPr>
        <w:pStyle w:val="10"/>
        <w:spacing w:before="0" w:after="0"/>
        <w:ind w:left="0"/>
        <w:contextualSpacing/>
        <w:jc w:val="center"/>
        <w:rPr>
          <w:rFonts w:ascii="Tahoma" w:hAnsi="Tahoma" w:cs="Tahoma"/>
        </w:rPr>
      </w:pPr>
      <w:bookmarkStart w:id="4" w:name="_Toc170916364"/>
      <w:r w:rsidRPr="00725617">
        <w:rPr>
          <w:rFonts w:ascii="Tahoma" w:hAnsi="Tahoma" w:cs="Tahoma"/>
        </w:rPr>
        <w:t>Виды обучения мерам пожарной безопасности</w:t>
      </w:r>
      <w:r w:rsidR="000A1734" w:rsidRPr="00725617">
        <w:rPr>
          <w:rFonts w:ascii="Tahoma" w:hAnsi="Tahoma" w:cs="Tahoma"/>
        </w:rPr>
        <w:t xml:space="preserve"> в МТФ</w:t>
      </w:r>
      <w:bookmarkEnd w:id="4"/>
    </w:p>
    <w:p w:rsidR="00AA30E3" w:rsidRPr="00725617" w:rsidRDefault="00AA30E3" w:rsidP="00AA30E3"/>
    <w:p w:rsidR="00A30A39" w:rsidRPr="00725617" w:rsidRDefault="00452145" w:rsidP="00A9639F">
      <w:pPr>
        <w:pStyle w:val="26"/>
        <w:numPr>
          <w:ilvl w:val="1"/>
          <w:numId w:val="15"/>
        </w:numPr>
        <w:shd w:val="clear" w:color="auto" w:fill="auto"/>
        <w:tabs>
          <w:tab w:val="left" w:pos="709"/>
        </w:tabs>
        <w:spacing w:before="0" w:line="240" w:lineRule="auto"/>
        <w:ind w:left="0" w:firstLine="720"/>
        <w:contextualSpacing/>
        <w:jc w:val="both"/>
        <w:rPr>
          <w:rFonts w:eastAsiaTheme="minorEastAsia"/>
        </w:rPr>
      </w:pPr>
      <w:r w:rsidRPr="00725617">
        <w:rPr>
          <w:rFonts w:eastAsiaTheme="minorEastAsia"/>
        </w:rPr>
        <w:t>Противопожарные инструктажи</w:t>
      </w:r>
      <w:r w:rsidR="00862DB5" w:rsidRPr="00725617">
        <w:rPr>
          <w:rFonts w:eastAsiaTheme="minorEastAsia"/>
        </w:rPr>
        <w:t>.</w:t>
      </w:r>
      <w:bookmarkStart w:id="5" w:name="_Toc85123939"/>
      <w:bookmarkStart w:id="6" w:name="_Toc104567938"/>
      <w:bookmarkStart w:id="7" w:name="_Toc161145793"/>
      <w:bookmarkStart w:id="8" w:name="_Toc161145876"/>
      <w:bookmarkStart w:id="9" w:name="_Toc161145918"/>
      <w:bookmarkStart w:id="10" w:name="_Toc161146459"/>
      <w:bookmarkEnd w:id="3"/>
    </w:p>
    <w:p w:rsidR="00F42CBB" w:rsidRPr="00725617" w:rsidRDefault="00EE12AF" w:rsidP="00A9639F">
      <w:pPr>
        <w:pStyle w:val="26"/>
        <w:numPr>
          <w:ilvl w:val="1"/>
          <w:numId w:val="15"/>
        </w:numPr>
        <w:shd w:val="clear" w:color="auto" w:fill="auto"/>
        <w:tabs>
          <w:tab w:val="left" w:pos="709"/>
        </w:tabs>
        <w:spacing w:before="0" w:line="240" w:lineRule="auto"/>
        <w:ind w:left="0" w:firstLine="720"/>
        <w:contextualSpacing/>
        <w:jc w:val="both"/>
        <w:rPr>
          <w:rFonts w:eastAsiaTheme="minorEastAsia"/>
        </w:rPr>
      </w:pPr>
      <w:r w:rsidRPr="00725617">
        <w:rPr>
          <w:rFonts w:eastAsiaTheme="minorEastAsia"/>
        </w:rPr>
        <w:t xml:space="preserve">Обучение по </w:t>
      </w:r>
      <w:r w:rsidR="00A42A99" w:rsidRPr="00725617">
        <w:rPr>
          <w:rFonts w:eastAsiaTheme="minorEastAsia"/>
        </w:rPr>
        <w:t>программам дополнительного профессионального</w:t>
      </w:r>
      <w:r w:rsidRPr="00725617">
        <w:rPr>
          <w:rFonts w:eastAsiaTheme="minorEastAsia"/>
        </w:rPr>
        <w:t xml:space="preserve"> </w:t>
      </w:r>
      <w:r w:rsidR="00A42A99" w:rsidRPr="00725617">
        <w:rPr>
          <w:rFonts w:eastAsiaTheme="minorEastAsia"/>
        </w:rPr>
        <w:t>образования в</w:t>
      </w:r>
      <w:r w:rsidRPr="00725617">
        <w:rPr>
          <w:rFonts w:eastAsiaTheme="minorEastAsia"/>
        </w:rPr>
        <w:t xml:space="preserve"> области пожарной безопасности</w:t>
      </w:r>
      <w:r w:rsidR="005F5DE7" w:rsidRPr="00725617">
        <w:rPr>
          <w:rFonts w:eastAsiaTheme="minorEastAsia"/>
        </w:rPr>
        <w:t>.</w:t>
      </w:r>
    </w:p>
    <w:p w:rsidR="005F5DE7" w:rsidRPr="00725617" w:rsidRDefault="005F5DE7" w:rsidP="005F5DE7">
      <w:pPr>
        <w:pStyle w:val="26"/>
        <w:shd w:val="clear" w:color="auto" w:fill="auto"/>
        <w:tabs>
          <w:tab w:val="left" w:pos="709"/>
        </w:tabs>
        <w:spacing w:before="0" w:line="240" w:lineRule="auto"/>
        <w:ind w:left="1224"/>
        <w:contextualSpacing/>
        <w:jc w:val="both"/>
        <w:rPr>
          <w:rFonts w:eastAsiaTheme="minorEastAsia"/>
        </w:rPr>
      </w:pPr>
    </w:p>
    <w:p w:rsidR="00A30A39" w:rsidRPr="00725617" w:rsidRDefault="00A30A39" w:rsidP="00A30A39">
      <w:pPr>
        <w:pStyle w:val="10"/>
        <w:spacing w:before="0" w:after="0"/>
        <w:ind w:left="0"/>
        <w:contextualSpacing/>
        <w:jc w:val="center"/>
        <w:rPr>
          <w:rFonts w:ascii="Tahoma" w:hAnsi="Tahoma" w:cs="Tahoma"/>
        </w:rPr>
      </w:pPr>
      <w:bookmarkStart w:id="11" w:name="_Toc170916365"/>
      <w:r w:rsidRPr="00725617">
        <w:rPr>
          <w:rFonts w:ascii="Tahoma" w:hAnsi="Tahoma" w:cs="Tahoma"/>
        </w:rPr>
        <w:t>Противопожарные инструктажи</w:t>
      </w:r>
      <w:bookmarkEnd w:id="11"/>
    </w:p>
    <w:p w:rsidR="00AA30E3" w:rsidRPr="00725617" w:rsidRDefault="00AA30E3" w:rsidP="00AA30E3"/>
    <w:bookmarkEnd w:id="5"/>
    <w:p w:rsidR="00B3724F" w:rsidRPr="00725617" w:rsidRDefault="003F36E0"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rPr>
          <w:rFonts w:eastAsiaTheme="minorEastAsia"/>
        </w:rPr>
        <w:t xml:space="preserve">Основной целью проведения противопожарных инструктажей является </w:t>
      </w:r>
      <w:r w:rsidR="004621CF" w:rsidRPr="00725617">
        <w:rPr>
          <w:rFonts w:eastAsiaTheme="minorEastAsia"/>
        </w:rPr>
        <w:t>доведение</w:t>
      </w:r>
      <w:r w:rsidRPr="00725617">
        <w:rPr>
          <w:rFonts w:eastAsiaTheme="minorEastAsia"/>
        </w:rPr>
        <w:t xml:space="preserve"> обязательных требований</w:t>
      </w:r>
      <w:r w:rsidR="004621CF" w:rsidRPr="00725617">
        <w:rPr>
          <w:rFonts w:eastAsiaTheme="minorEastAsia"/>
        </w:rPr>
        <w:t xml:space="preserve"> пожарной безопасности, изучение</w:t>
      </w:r>
      <w:r w:rsidRPr="00725617">
        <w:rPr>
          <w:rFonts w:eastAsiaTheme="minorEastAsia"/>
        </w:rPr>
        <w:t xml:space="preserve"> пожарной и взрывопожарно</w:t>
      </w:r>
      <w:r w:rsidR="004621CF" w:rsidRPr="00725617">
        <w:rPr>
          <w:rFonts w:eastAsiaTheme="minorEastAsia"/>
        </w:rPr>
        <w:t xml:space="preserve">й опасности оборудования, </w:t>
      </w:r>
      <w:r w:rsidR="00AA30E3" w:rsidRPr="00725617">
        <w:rPr>
          <w:rFonts w:eastAsiaTheme="minorEastAsia"/>
        </w:rPr>
        <w:t>эксплуатирующегося</w:t>
      </w:r>
      <w:r w:rsidRPr="00725617">
        <w:rPr>
          <w:rFonts w:eastAsiaTheme="minorEastAsia"/>
        </w:rPr>
        <w:t xml:space="preserve"> в</w:t>
      </w:r>
      <w:r w:rsidR="004621CF" w:rsidRPr="00725617">
        <w:rPr>
          <w:rFonts w:eastAsiaTheme="minorEastAsia"/>
        </w:rPr>
        <w:t xml:space="preserve"> МТФ,</w:t>
      </w:r>
      <w:r w:rsidRPr="00725617">
        <w:rPr>
          <w:rFonts w:eastAsiaTheme="minorEastAsia"/>
        </w:rPr>
        <w:t> систем предотвращения пожаров и противопожарной защиты, а также действий в случае возникновения пожара</w:t>
      </w:r>
      <w:r w:rsidR="004621CF" w:rsidRPr="00725617">
        <w:rPr>
          <w:rFonts w:eastAsiaTheme="minorEastAsia"/>
        </w:rPr>
        <w:t>.</w:t>
      </w:r>
    </w:p>
    <w:p w:rsidR="00B83457" w:rsidRPr="00725617" w:rsidRDefault="00016A23"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rPr>
          <w:rFonts w:eastAsiaTheme="minorEastAsia"/>
        </w:rPr>
        <w:t xml:space="preserve"> Программы вводного</w:t>
      </w:r>
      <w:r w:rsidR="00B83457" w:rsidRPr="00725617">
        <w:rPr>
          <w:rFonts w:eastAsiaTheme="minorEastAsia"/>
        </w:rPr>
        <w:t xml:space="preserve"> и</w:t>
      </w:r>
      <w:r w:rsidRPr="00725617">
        <w:rPr>
          <w:rFonts w:eastAsiaTheme="minorEastAsia"/>
        </w:rPr>
        <w:t xml:space="preserve"> первичного</w:t>
      </w:r>
      <w:r w:rsidR="00B83457" w:rsidRPr="00725617">
        <w:rPr>
          <w:rFonts w:eastAsiaTheme="minorEastAsia"/>
        </w:rPr>
        <w:t xml:space="preserve"> противопожарного инструктажа должны содержать как теоретическую</w:t>
      </w:r>
      <w:r w:rsidR="00102025" w:rsidRPr="00725617">
        <w:rPr>
          <w:rFonts w:eastAsiaTheme="minorEastAsia"/>
        </w:rPr>
        <w:t>,</w:t>
      </w:r>
      <w:r w:rsidR="00B83457" w:rsidRPr="00725617">
        <w:rPr>
          <w:rFonts w:eastAsiaTheme="minorEastAsia"/>
        </w:rPr>
        <w:t xml:space="preserve"> так и практическую часть.</w:t>
      </w:r>
      <w:r w:rsidRPr="00725617">
        <w:rPr>
          <w:rFonts w:eastAsiaTheme="minorEastAsia"/>
        </w:rPr>
        <w:t xml:space="preserve"> </w:t>
      </w:r>
      <w:r w:rsidR="00B83457" w:rsidRPr="00725617">
        <w:rPr>
          <w:rFonts w:eastAsiaTheme="minorEastAsia"/>
        </w:rPr>
        <w:t xml:space="preserve">Программы повторного, внепланового и целевого противопожарного инструктажа </w:t>
      </w:r>
      <w:r w:rsidR="00AA30E3" w:rsidRPr="00725617">
        <w:rPr>
          <w:rFonts w:eastAsiaTheme="minorEastAsia"/>
        </w:rPr>
        <w:t>могут</w:t>
      </w:r>
      <w:r w:rsidR="00B83457" w:rsidRPr="00725617">
        <w:rPr>
          <w:rFonts w:eastAsiaTheme="minorEastAsia"/>
        </w:rPr>
        <w:t xml:space="preserve"> содержать только теоретическую часть. </w:t>
      </w:r>
    </w:p>
    <w:p w:rsidR="00B3724F" w:rsidRPr="00725617" w:rsidRDefault="00B3724F"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rPr>
          <w:rFonts w:eastAsiaTheme="minorEastAsia"/>
        </w:rPr>
        <w:t>Теоретические части обучения программ противопожарных инструктажей могут реализовываться дистанционно, если это предусмотрено трудовым договором или дополнительным соглашением к трудовому договору, предусматривающим выполнение работником трудовой функции дистанционно.</w:t>
      </w:r>
    </w:p>
    <w:p w:rsidR="00222379" w:rsidRPr="00725617" w:rsidRDefault="00EF15D4"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rPr>
          <w:rFonts w:eastAsiaTheme="minorEastAsia"/>
        </w:rPr>
        <w:t>Проведение противопожарных инструктажей осуществляется лицами, осуществляющими трудовую деятельность в МТФ,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 либо прошедшими процедуру независимой оценки квалификации, в период действия свидетельства о квалификации.</w:t>
      </w:r>
    </w:p>
    <w:p w:rsidR="00222379" w:rsidRPr="00725617" w:rsidRDefault="00222379"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lastRenderedPageBreak/>
        <w:t>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(служебной) деятельности в организации не допускаются до подтверждения необходимых знаний и умений.</w:t>
      </w:r>
    </w:p>
    <w:p w:rsidR="00222379" w:rsidRPr="00725617" w:rsidRDefault="00222379" w:rsidP="00A9639F">
      <w:pPr>
        <w:pStyle w:val="26"/>
        <w:numPr>
          <w:ilvl w:val="1"/>
          <w:numId w:val="16"/>
        </w:numPr>
        <w:shd w:val="clear" w:color="auto" w:fill="auto"/>
        <w:tabs>
          <w:tab w:val="left" w:pos="709"/>
        </w:tabs>
        <w:spacing w:before="0" w:line="240" w:lineRule="auto"/>
        <w:ind w:left="0" w:firstLine="709"/>
        <w:contextualSpacing/>
        <w:jc w:val="both"/>
        <w:rPr>
          <w:rFonts w:eastAsiaTheme="minorEastAsia"/>
        </w:rPr>
      </w:pPr>
      <w:r w:rsidRPr="00725617">
        <w:t>При оформлении наряда-допуска на выполнение огневых работ запись в журнале учета противопожарных инструктажей не производится</w:t>
      </w:r>
      <w:r w:rsidR="00E946F4" w:rsidRPr="00725617">
        <w:t>.</w:t>
      </w:r>
    </w:p>
    <w:p w:rsidR="00B17C25" w:rsidRPr="00725617" w:rsidRDefault="00B17C25" w:rsidP="008F23D1">
      <w:pPr>
        <w:pStyle w:val="affc"/>
        <w:numPr>
          <w:ilvl w:val="1"/>
          <w:numId w:val="16"/>
        </w:numPr>
        <w:ind w:left="0" w:firstLine="709"/>
        <w:rPr>
          <w:rFonts w:ascii="Tahoma" w:hAnsi="Tahoma" w:cs="Tahoma"/>
        </w:rPr>
      </w:pPr>
      <w:r w:rsidRPr="00725617">
        <w:rPr>
          <w:rFonts w:ascii="Tahoma" w:hAnsi="Tahoma" w:cs="Tahoma"/>
        </w:rPr>
        <w:t xml:space="preserve">По </w:t>
      </w:r>
      <w:r w:rsidR="00C07A62" w:rsidRPr="00725617">
        <w:rPr>
          <w:rFonts w:ascii="Tahoma" w:hAnsi="Tahoma" w:cs="Tahoma"/>
        </w:rPr>
        <w:t xml:space="preserve">видам и срокам </w:t>
      </w:r>
      <w:r w:rsidRPr="00725617">
        <w:rPr>
          <w:rFonts w:ascii="Tahoma" w:hAnsi="Tahoma" w:cs="Tahoma"/>
        </w:rPr>
        <w:t xml:space="preserve">проведения, </w:t>
      </w:r>
      <w:r w:rsidR="005F5DE7" w:rsidRPr="00725617">
        <w:rPr>
          <w:rFonts w:ascii="Tahoma" w:hAnsi="Tahoma" w:cs="Tahoma"/>
        </w:rPr>
        <w:t xml:space="preserve">противопожарные </w:t>
      </w:r>
      <w:r w:rsidRPr="00725617">
        <w:rPr>
          <w:rFonts w:ascii="Tahoma" w:hAnsi="Tahoma" w:cs="Tahoma"/>
        </w:rPr>
        <w:t>инструктажи подразделяются на:</w:t>
      </w:r>
    </w:p>
    <w:p w:rsidR="003026CD" w:rsidRPr="00725617" w:rsidRDefault="00B17C25" w:rsidP="00A9639F">
      <w:pPr>
        <w:pStyle w:val="affc"/>
        <w:numPr>
          <w:ilvl w:val="2"/>
          <w:numId w:val="16"/>
        </w:numPr>
        <w:ind w:left="1276" w:hanging="556"/>
        <w:jc w:val="left"/>
        <w:rPr>
          <w:rFonts w:ascii="Tahoma" w:hAnsi="Tahoma" w:cs="Tahoma"/>
        </w:rPr>
      </w:pPr>
      <w:r w:rsidRPr="00725617">
        <w:rPr>
          <w:rFonts w:ascii="Tahoma" w:hAnsi="Tahoma" w:cs="Tahoma"/>
        </w:rPr>
        <w:t>Вводный.</w:t>
      </w:r>
    </w:p>
    <w:p w:rsidR="003026CD" w:rsidRPr="00725617" w:rsidRDefault="00B17C25" w:rsidP="00A9639F">
      <w:pPr>
        <w:pStyle w:val="affc"/>
        <w:numPr>
          <w:ilvl w:val="2"/>
          <w:numId w:val="16"/>
        </w:numPr>
        <w:ind w:left="1276" w:hanging="556"/>
        <w:jc w:val="left"/>
        <w:rPr>
          <w:rFonts w:ascii="Tahoma" w:hAnsi="Tahoma" w:cs="Tahoma"/>
        </w:rPr>
      </w:pPr>
      <w:r w:rsidRPr="00725617">
        <w:rPr>
          <w:rFonts w:ascii="Tahoma" w:hAnsi="Tahoma" w:cs="Tahoma"/>
        </w:rPr>
        <w:t>Первичный на рабочем месте.</w:t>
      </w:r>
    </w:p>
    <w:p w:rsidR="003026CD" w:rsidRPr="00725617" w:rsidRDefault="00B17C25" w:rsidP="00A9639F">
      <w:pPr>
        <w:pStyle w:val="affc"/>
        <w:numPr>
          <w:ilvl w:val="2"/>
          <w:numId w:val="16"/>
        </w:numPr>
        <w:ind w:left="1276" w:hanging="556"/>
        <w:jc w:val="left"/>
        <w:rPr>
          <w:rFonts w:ascii="Tahoma" w:hAnsi="Tahoma" w:cs="Tahoma"/>
        </w:rPr>
      </w:pPr>
      <w:r w:rsidRPr="00725617">
        <w:rPr>
          <w:rFonts w:ascii="Tahoma" w:hAnsi="Tahoma" w:cs="Tahoma"/>
        </w:rPr>
        <w:t>Повторный.</w:t>
      </w:r>
    </w:p>
    <w:p w:rsidR="003026CD" w:rsidRPr="00725617" w:rsidRDefault="00B17C25" w:rsidP="00A9639F">
      <w:pPr>
        <w:pStyle w:val="affc"/>
        <w:numPr>
          <w:ilvl w:val="2"/>
          <w:numId w:val="16"/>
        </w:numPr>
        <w:ind w:left="1276" w:hanging="556"/>
        <w:jc w:val="left"/>
        <w:rPr>
          <w:rFonts w:ascii="Tahoma" w:hAnsi="Tahoma" w:cs="Tahoma"/>
        </w:rPr>
      </w:pPr>
      <w:r w:rsidRPr="00725617">
        <w:rPr>
          <w:rFonts w:ascii="Tahoma" w:hAnsi="Tahoma" w:cs="Tahoma"/>
        </w:rPr>
        <w:t>Внеплановый.</w:t>
      </w:r>
    </w:p>
    <w:p w:rsidR="00B17C25" w:rsidRPr="00725617" w:rsidRDefault="00B17C25" w:rsidP="00A9639F">
      <w:pPr>
        <w:pStyle w:val="affc"/>
        <w:numPr>
          <w:ilvl w:val="2"/>
          <w:numId w:val="16"/>
        </w:numPr>
        <w:ind w:left="1276" w:hanging="556"/>
        <w:rPr>
          <w:rFonts w:ascii="Tahoma" w:hAnsi="Tahoma" w:cs="Tahoma"/>
        </w:rPr>
      </w:pPr>
      <w:r w:rsidRPr="00725617">
        <w:rPr>
          <w:rFonts w:ascii="Tahoma" w:hAnsi="Tahoma" w:cs="Tahoma"/>
        </w:rPr>
        <w:t>Целевой.</w:t>
      </w:r>
    </w:p>
    <w:p w:rsidR="00B916FB" w:rsidRPr="00725617" w:rsidRDefault="00B916FB" w:rsidP="00A9639F">
      <w:pPr>
        <w:pStyle w:val="affc"/>
        <w:numPr>
          <w:ilvl w:val="1"/>
          <w:numId w:val="16"/>
        </w:numPr>
        <w:ind w:hanging="371"/>
        <w:rPr>
          <w:rFonts w:ascii="Tahoma" w:hAnsi="Tahoma" w:cs="Tahoma"/>
        </w:rPr>
      </w:pPr>
      <w:r w:rsidRPr="00725617">
        <w:rPr>
          <w:rFonts w:ascii="Tahoma" w:hAnsi="Tahoma" w:cs="Tahoma"/>
        </w:rPr>
        <w:t>Вводный инструктаж</w:t>
      </w:r>
    </w:p>
    <w:p w:rsidR="00B916FB" w:rsidRPr="00725617" w:rsidRDefault="00B916FB" w:rsidP="00A9639F">
      <w:pPr>
        <w:pStyle w:val="affc"/>
        <w:numPr>
          <w:ilvl w:val="2"/>
          <w:numId w:val="16"/>
        </w:numPr>
        <w:ind w:left="0" w:firstLine="709"/>
        <w:rPr>
          <w:rFonts w:ascii="Tahoma" w:hAnsi="Tahoma" w:cs="Tahoma"/>
        </w:rPr>
      </w:pPr>
      <w:r w:rsidRPr="00725617">
        <w:rPr>
          <w:rFonts w:ascii="Tahoma" w:hAnsi="Tahoma" w:cs="Tahoma"/>
        </w:rPr>
        <w:t>Вводный инструктаж проводится</w:t>
      </w:r>
      <w:r w:rsidR="00C07A62" w:rsidRPr="00725617">
        <w:rPr>
          <w:rFonts w:ascii="Tahoma" w:hAnsi="Tahoma" w:cs="Tahoma"/>
        </w:rPr>
        <w:t xml:space="preserve"> до начала выполнения трудовой деятельности</w:t>
      </w:r>
      <w:r w:rsidR="00036FEF" w:rsidRPr="00725617">
        <w:rPr>
          <w:rFonts w:ascii="Tahoma" w:hAnsi="Tahoma" w:cs="Tahoma"/>
        </w:rPr>
        <w:t>:</w:t>
      </w:r>
    </w:p>
    <w:p w:rsidR="00036FEF" w:rsidRPr="00725617" w:rsidRDefault="008A1165" w:rsidP="008F23D1">
      <w:pPr>
        <w:pStyle w:val="affc"/>
        <w:numPr>
          <w:ilvl w:val="3"/>
          <w:numId w:val="16"/>
        </w:numPr>
        <w:ind w:left="0" w:firstLine="709"/>
        <w:rPr>
          <w:rFonts w:ascii="Tahoma" w:hAnsi="Tahoma" w:cs="Tahoma"/>
        </w:rPr>
      </w:pPr>
      <w:r w:rsidRPr="00725617">
        <w:rPr>
          <w:rFonts w:ascii="Tahoma" w:hAnsi="Tahoma" w:cs="Tahoma"/>
        </w:rPr>
        <w:t>Со всеми лицами</w:t>
      </w:r>
      <w:r w:rsidR="00036FEF" w:rsidRPr="00725617">
        <w:rPr>
          <w:rFonts w:ascii="Tahoma" w:hAnsi="Tahoma" w:cs="Tahoma"/>
        </w:rPr>
        <w:t>, вновь принимаемыми на работу</w:t>
      </w:r>
      <w:r w:rsidRPr="00725617">
        <w:rPr>
          <w:rFonts w:ascii="Tahoma" w:hAnsi="Tahoma" w:cs="Tahoma"/>
        </w:rPr>
        <w:t xml:space="preserve"> в МТФ, в том числе временную</w:t>
      </w:r>
      <w:r w:rsidR="00036FEF" w:rsidRPr="00725617">
        <w:rPr>
          <w:rFonts w:ascii="Tahoma" w:hAnsi="Tahoma" w:cs="Tahoma"/>
        </w:rPr>
        <w:t>.</w:t>
      </w:r>
    </w:p>
    <w:p w:rsidR="00036FEF" w:rsidRPr="00725617" w:rsidRDefault="00036FEF" w:rsidP="008F23D1">
      <w:pPr>
        <w:pStyle w:val="affc"/>
        <w:numPr>
          <w:ilvl w:val="3"/>
          <w:numId w:val="16"/>
        </w:numPr>
        <w:ind w:left="0" w:firstLine="709"/>
        <w:rPr>
          <w:rFonts w:ascii="Tahoma" w:hAnsi="Tahoma" w:cs="Tahoma"/>
        </w:rPr>
      </w:pPr>
      <w:r w:rsidRPr="00725617">
        <w:rPr>
          <w:rFonts w:ascii="Tahoma" w:hAnsi="Tahoma" w:cs="Tahoma"/>
        </w:rPr>
        <w:t xml:space="preserve">С </w:t>
      </w:r>
      <w:r w:rsidR="008A1165" w:rsidRPr="00725617">
        <w:rPr>
          <w:rFonts w:ascii="Tahoma" w:hAnsi="Tahoma" w:cs="Tahoma"/>
        </w:rPr>
        <w:t>лицами, командированными, прикомандированными на работу в МТФ</w:t>
      </w:r>
      <w:r w:rsidRPr="00725617">
        <w:rPr>
          <w:rFonts w:ascii="Tahoma" w:hAnsi="Tahoma" w:cs="Tahoma"/>
        </w:rPr>
        <w:t>.</w:t>
      </w:r>
    </w:p>
    <w:p w:rsidR="003750FE" w:rsidRPr="00725617" w:rsidRDefault="00036FEF" w:rsidP="008F23D1">
      <w:pPr>
        <w:pStyle w:val="affc"/>
        <w:numPr>
          <w:ilvl w:val="3"/>
          <w:numId w:val="16"/>
        </w:numPr>
        <w:ind w:left="0" w:firstLine="709"/>
        <w:rPr>
          <w:rFonts w:ascii="Tahoma" w:hAnsi="Tahoma" w:cs="Tahoma"/>
        </w:rPr>
      </w:pPr>
      <w:r w:rsidRPr="00725617">
        <w:rPr>
          <w:rFonts w:ascii="Tahoma" w:hAnsi="Tahoma" w:cs="Tahoma"/>
        </w:rPr>
        <w:t>С работниками подрядных организаций перед выполнением любых работ или оказанием услуг на территории МТФ.</w:t>
      </w:r>
    </w:p>
    <w:p w:rsidR="004E6319" w:rsidRPr="00725617" w:rsidRDefault="004E6319" w:rsidP="008F23D1">
      <w:pPr>
        <w:pStyle w:val="affc"/>
        <w:numPr>
          <w:ilvl w:val="3"/>
          <w:numId w:val="16"/>
        </w:numPr>
        <w:ind w:left="0" w:firstLine="709"/>
        <w:rPr>
          <w:rFonts w:ascii="Tahoma" w:hAnsi="Tahoma" w:cs="Tahoma"/>
        </w:rPr>
      </w:pPr>
      <w:r w:rsidRPr="00725617">
        <w:rPr>
          <w:rFonts w:ascii="Tahoma" w:hAnsi="Tahoma" w:cs="Tahoma"/>
        </w:rPr>
        <w:t>С представителями надзорных органов.</w:t>
      </w:r>
    </w:p>
    <w:p w:rsidR="00036FEF" w:rsidRPr="00725617" w:rsidRDefault="00776964" w:rsidP="008F23D1">
      <w:pPr>
        <w:pStyle w:val="affc"/>
        <w:numPr>
          <w:ilvl w:val="3"/>
          <w:numId w:val="16"/>
        </w:numPr>
        <w:ind w:left="0" w:firstLine="709"/>
        <w:rPr>
          <w:rFonts w:ascii="Tahoma" w:hAnsi="Tahoma" w:cs="Tahoma"/>
        </w:rPr>
      </w:pPr>
      <w:r w:rsidRPr="00725617">
        <w:rPr>
          <w:rFonts w:ascii="Tahoma" w:hAnsi="Tahoma" w:cs="Tahoma"/>
        </w:rPr>
        <w:t>С иными лицами, осуществляющими трудовую деятельность в МТФ, по решению директора МТФ.</w:t>
      </w:r>
    </w:p>
    <w:p w:rsidR="003750FE" w:rsidRPr="00725617" w:rsidRDefault="003750FE" w:rsidP="00A9639F">
      <w:pPr>
        <w:pStyle w:val="affc"/>
        <w:numPr>
          <w:ilvl w:val="2"/>
          <w:numId w:val="16"/>
        </w:numPr>
        <w:ind w:left="0" w:firstLine="720"/>
        <w:rPr>
          <w:rFonts w:ascii="Tahoma" w:hAnsi="Tahoma" w:cs="Tahoma"/>
        </w:rPr>
      </w:pPr>
      <w:bookmarkStart w:id="12" w:name="_Hlk84856587"/>
      <w:r w:rsidRPr="00725617">
        <w:rPr>
          <w:rFonts w:ascii="Tahoma" w:hAnsi="Tahoma" w:cs="Tahoma"/>
        </w:rPr>
        <w:t xml:space="preserve">Вводный инструктаж в МТФ проводит </w:t>
      </w:r>
      <w:r w:rsidR="002A06CA" w:rsidRPr="00725617">
        <w:rPr>
          <w:rFonts w:ascii="Tahoma" w:hAnsi="Tahoma" w:cs="Tahoma"/>
        </w:rPr>
        <w:t>главный</w:t>
      </w:r>
      <w:r w:rsidRPr="00725617">
        <w:rPr>
          <w:rFonts w:ascii="Tahoma" w:hAnsi="Tahoma" w:cs="Tahoma"/>
        </w:rPr>
        <w:t xml:space="preserve"> специалист </w:t>
      </w:r>
      <w:r w:rsidR="002A06CA" w:rsidRPr="00725617">
        <w:rPr>
          <w:rFonts w:ascii="Tahoma" w:hAnsi="Tahoma" w:cs="Tahoma"/>
        </w:rPr>
        <w:t xml:space="preserve">управления промышленной безопасности охраны труда и экологии (далее - УПБОТиЭ) и/или ведущий специалист </w:t>
      </w:r>
      <w:r w:rsidR="003F1B75" w:rsidRPr="00725617">
        <w:rPr>
          <w:rFonts w:ascii="Tahoma" w:hAnsi="Tahoma" w:cs="Tahoma"/>
        </w:rPr>
        <w:t>УПБОТиЭ</w:t>
      </w:r>
      <w:r w:rsidR="004949DD" w:rsidRPr="00725617">
        <w:rPr>
          <w:rFonts w:ascii="Tahoma" w:hAnsi="Tahoma" w:cs="Tahoma"/>
        </w:rPr>
        <w:t xml:space="preserve"> (</w:t>
      </w:r>
      <w:r w:rsidR="001927C0" w:rsidRPr="00725617">
        <w:rPr>
          <w:rFonts w:ascii="Tahoma" w:hAnsi="Tahoma" w:cs="Tahoma"/>
        </w:rPr>
        <w:t>курирующие</w:t>
      </w:r>
      <w:r w:rsidR="004949DD" w:rsidRPr="00725617">
        <w:rPr>
          <w:rFonts w:ascii="Tahoma" w:hAnsi="Tahoma" w:cs="Tahoma"/>
        </w:rPr>
        <w:t xml:space="preserve"> данное направление деятельности)</w:t>
      </w:r>
      <w:r w:rsidRPr="00725617">
        <w:rPr>
          <w:rFonts w:ascii="Tahoma" w:hAnsi="Tahoma" w:cs="Tahoma"/>
        </w:rPr>
        <w:t>.</w:t>
      </w:r>
    </w:p>
    <w:p w:rsidR="00593447" w:rsidRPr="00725617" w:rsidRDefault="00593447" w:rsidP="00A9639F">
      <w:pPr>
        <w:pStyle w:val="affc"/>
        <w:numPr>
          <w:ilvl w:val="2"/>
          <w:numId w:val="16"/>
        </w:numPr>
        <w:ind w:left="0" w:firstLine="720"/>
        <w:rPr>
          <w:rFonts w:ascii="Tahoma" w:hAnsi="Tahoma" w:cs="Tahoma"/>
        </w:rPr>
      </w:pPr>
      <w:r w:rsidRPr="00725617">
        <w:rPr>
          <w:rFonts w:ascii="Tahoma" w:hAnsi="Tahoma" w:cs="Tahoma"/>
        </w:rPr>
        <w:t>Вводный инструктаж проводят в кабинете УПБОТиЭ или в специально оборудованном помещении (учебном классе)</w:t>
      </w:r>
      <w:r w:rsidR="0023641E" w:rsidRPr="00725617">
        <w:rPr>
          <w:rFonts w:ascii="Tahoma" w:hAnsi="Tahoma" w:cs="Tahoma"/>
        </w:rPr>
        <w:t xml:space="preserve"> до начала трудовой деятельности инструктируемого</w:t>
      </w:r>
      <w:r w:rsidRPr="00725617">
        <w:rPr>
          <w:rFonts w:ascii="Tahoma" w:hAnsi="Tahoma" w:cs="Tahoma"/>
        </w:rPr>
        <w:t>.</w:t>
      </w:r>
    </w:p>
    <w:p w:rsidR="009435BB" w:rsidRPr="00725617" w:rsidRDefault="00593447" w:rsidP="00A9639F">
      <w:pPr>
        <w:pStyle w:val="affc"/>
        <w:numPr>
          <w:ilvl w:val="2"/>
          <w:numId w:val="16"/>
        </w:numPr>
        <w:ind w:left="0" w:firstLine="720"/>
        <w:rPr>
          <w:rFonts w:ascii="Tahoma" w:hAnsi="Tahoma" w:cs="Tahoma"/>
        </w:rPr>
      </w:pPr>
      <w:r w:rsidRPr="00725617">
        <w:rPr>
          <w:rFonts w:ascii="Tahoma" w:hAnsi="Tahoma" w:cs="Tahoma"/>
        </w:rPr>
        <w:t xml:space="preserve">Вводный инструктаж проводят по программе, разработанной УПБОТиЭ с учетом требований правил, норм и инструкций по пожарной безопасности. Примерный перечень вопросов для составления программы вводного инструктажа приведен в </w:t>
      </w:r>
      <w:r w:rsidR="00B925E7" w:rsidRPr="00725617">
        <w:rPr>
          <w:rFonts w:ascii="Tahoma" w:hAnsi="Tahoma" w:cs="Tahoma"/>
        </w:rPr>
        <w:t>Приложении В</w:t>
      </w:r>
      <w:r w:rsidRPr="00725617">
        <w:rPr>
          <w:rFonts w:ascii="Tahoma" w:hAnsi="Tahoma" w:cs="Tahoma"/>
        </w:rPr>
        <w:t xml:space="preserve"> к настоящему </w:t>
      </w:r>
      <w:r w:rsidR="00EF006C" w:rsidRPr="00725617">
        <w:rPr>
          <w:rFonts w:ascii="Tahoma" w:hAnsi="Tahoma" w:cs="Tahoma"/>
        </w:rPr>
        <w:t>Порядку</w:t>
      </w:r>
      <w:r w:rsidRPr="00725617">
        <w:rPr>
          <w:rFonts w:ascii="Tahoma" w:hAnsi="Tahoma" w:cs="Tahoma"/>
        </w:rPr>
        <w:t>.</w:t>
      </w:r>
    </w:p>
    <w:p w:rsidR="009435BB" w:rsidRPr="00725617" w:rsidRDefault="00593447" w:rsidP="00A9639F">
      <w:pPr>
        <w:pStyle w:val="affc"/>
        <w:numPr>
          <w:ilvl w:val="2"/>
          <w:numId w:val="16"/>
        </w:numPr>
        <w:ind w:left="0" w:firstLine="720"/>
        <w:rPr>
          <w:rFonts w:ascii="Tahoma" w:hAnsi="Tahoma" w:cs="Tahoma"/>
        </w:rPr>
      </w:pPr>
      <w:r w:rsidRPr="00725617">
        <w:rPr>
          <w:rFonts w:ascii="Tahoma" w:hAnsi="Tahoma" w:cs="Tahoma"/>
        </w:rPr>
        <w:t xml:space="preserve">Продолжительность </w:t>
      </w:r>
      <w:r w:rsidR="00163EC9" w:rsidRPr="00725617">
        <w:rPr>
          <w:rFonts w:ascii="Tahoma" w:hAnsi="Tahoma" w:cs="Tahoma"/>
        </w:rPr>
        <w:t xml:space="preserve">программы </w:t>
      </w:r>
      <w:r w:rsidR="009435BB" w:rsidRPr="00725617">
        <w:rPr>
          <w:rFonts w:ascii="Tahoma" w:hAnsi="Tahoma" w:cs="Tahoma"/>
        </w:rPr>
        <w:t xml:space="preserve">вводного </w:t>
      </w:r>
      <w:r w:rsidRPr="00725617">
        <w:rPr>
          <w:rFonts w:ascii="Tahoma" w:hAnsi="Tahoma" w:cs="Tahoma"/>
        </w:rPr>
        <w:t xml:space="preserve">инструктажа </w:t>
      </w:r>
      <w:r w:rsidR="009435BB" w:rsidRPr="00725617">
        <w:rPr>
          <w:rFonts w:ascii="Tahoma" w:hAnsi="Tahoma" w:cs="Tahoma"/>
        </w:rPr>
        <w:t>не должна превышать 60 минут</w:t>
      </w:r>
      <w:r w:rsidRPr="00725617">
        <w:rPr>
          <w:rFonts w:ascii="Tahoma" w:hAnsi="Tahoma" w:cs="Tahoma"/>
        </w:rPr>
        <w:t>.</w:t>
      </w:r>
    </w:p>
    <w:p w:rsidR="00593447" w:rsidRPr="00725617" w:rsidRDefault="001927C0" w:rsidP="00A9639F">
      <w:pPr>
        <w:pStyle w:val="affc"/>
        <w:numPr>
          <w:ilvl w:val="2"/>
          <w:numId w:val="16"/>
        </w:numPr>
        <w:ind w:left="0" w:firstLine="720"/>
        <w:rPr>
          <w:rFonts w:ascii="Tahoma" w:hAnsi="Tahoma" w:cs="Tahoma"/>
        </w:rPr>
      </w:pPr>
      <w:r w:rsidRPr="00725617">
        <w:rPr>
          <w:rFonts w:ascii="Tahoma" w:hAnsi="Tahoma" w:cs="Tahoma"/>
        </w:rPr>
        <w:t xml:space="preserve">Допускается </w:t>
      </w:r>
      <w:r w:rsidR="009B6346" w:rsidRPr="00725617">
        <w:rPr>
          <w:rFonts w:ascii="Tahoma" w:hAnsi="Tahoma" w:cs="Tahoma"/>
        </w:rPr>
        <w:t>проведение вводного инструктажа по пожарной безопасности с использованием мульти</w:t>
      </w:r>
      <w:r w:rsidR="00904A20" w:rsidRPr="00725617">
        <w:rPr>
          <w:rFonts w:ascii="Tahoma" w:hAnsi="Tahoma" w:cs="Tahoma"/>
        </w:rPr>
        <w:t>медийных систем</w:t>
      </w:r>
      <w:r w:rsidR="009B6346" w:rsidRPr="00725617">
        <w:rPr>
          <w:rFonts w:ascii="Tahoma" w:hAnsi="Tahoma" w:cs="Tahoma"/>
        </w:rPr>
        <w:t xml:space="preserve"> путем демонстрации </w:t>
      </w:r>
      <w:r w:rsidR="00A35CEA" w:rsidRPr="00725617">
        <w:rPr>
          <w:rFonts w:ascii="Tahoma" w:hAnsi="Tahoma" w:cs="Tahoma"/>
        </w:rPr>
        <w:t xml:space="preserve">учебно-методических </w:t>
      </w:r>
      <w:r w:rsidR="009B6346" w:rsidRPr="00725617">
        <w:rPr>
          <w:rFonts w:ascii="Tahoma" w:hAnsi="Tahoma" w:cs="Tahoma"/>
        </w:rPr>
        <w:t>видеоматериалов</w:t>
      </w:r>
      <w:r w:rsidR="004D1EC9" w:rsidRPr="00725617">
        <w:rPr>
          <w:rFonts w:ascii="Tahoma" w:hAnsi="Tahoma" w:cs="Tahoma"/>
        </w:rPr>
        <w:t xml:space="preserve"> или </w:t>
      </w:r>
      <w:r w:rsidR="00A35CEA" w:rsidRPr="00725617">
        <w:rPr>
          <w:rFonts w:ascii="Tahoma" w:hAnsi="Tahoma" w:cs="Tahoma"/>
        </w:rPr>
        <w:t>разработанного видеоинструктажа</w:t>
      </w:r>
      <w:r w:rsidR="009B6346" w:rsidRPr="00725617">
        <w:rPr>
          <w:rFonts w:ascii="Tahoma" w:hAnsi="Tahoma" w:cs="Tahoma"/>
        </w:rPr>
        <w:t>.</w:t>
      </w:r>
    </w:p>
    <w:p w:rsidR="00593447" w:rsidRPr="00725617" w:rsidRDefault="00593447" w:rsidP="00A9639F">
      <w:pPr>
        <w:pStyle w:val="affc"/>
        <w:numPr>
          <w:ilvl w:val="2"/>
          <w:numId w:val="16"/>
        </w:numPr>
        <w:ind w:left="0" w:firstLine="720"/>
        <w:rPr>
          <w:rFonts w:ascii="Tahoma" w:hAnsi="Tahoma" w:cs="Tahoma"/>
        </w:rPr>
      </w:pPr>
      <w:r w:rsidRPr="00725617">
        <w:rPr>
          <w:rFonts w:ascii="Tahoma" w:hAnsi="Tahoma" w:cs="Tahoma"/>
        </w:rPr>
        <w:tab/>
        <w:t xml:space="preserve">В ходе проведения вводного инструктажа, все работники должны освоить навыки по действиям в случае пожара, а также умения </w:t>
      </w:r>
      <w:r w:rsidR="00904A20" w:rsidRPr="00725617">
        <w:rPr>
          <w:rFonts w:ascii="Tahoma" w:hAnsi="Tahoma" w:cs="Tahoma"/>
        </w:rPr>
        <w:t>использования</w:t>
      </w:r>
      <w:r w:rsidRPr="00725617">
        <w:rPr>
          <w:rFonts w:ascii="Tahoma" w:hAnsi="Tahoma" w:cs="Tahoma"/>
        </w:rPr>
        <w:t xml:space="preserve"> пе</w:t>
      </w:r>
      <w:r w:rsidR="00904A20" w:rsidRPr="00725617">
        <w:rPr>
          <w:rFonts w:ascii="Tahoma" w:hAnsi="Tahoma" w:cs="Tahoma"/>
        </w:rPr>
        <w:t>рвичных средств</w:t>
      </w:r>
      <w:r w:rsidRPr="00725617">
        <w:rPr>
          <w:rFonts w:ascii="Tahoma" w:hAnsi="Tahoma" w:cs="Tahoma"/>
        </w:rPr>
        <w:t xml:space="preserve"> пожаротушения. </w:t>
      </w:r>
    </w:p>
    <w:p w:rsidR="00E9527D" w:rsidRPr="00725617" w:rsidRDefault="00E9527D" w:rsidP="00A9639F">
      <w:pPr>
        <w:pStyle w:val="affc"/>
        <w:numPr>
          <w:ilvl w:val="2"/>
          <w:numId w:val="16"/>
        </w:numPr>
        <w:ind w:left="0" w:firstLine="720"/>
        <w:rPr>
          <w:rFonts w:ascii="Tahoma" w:hAnsi="Tahoma" w:cs="Tahoma"/>
        </w:rPr>
      </w:pPr>
      <w:r w:rsidRPr="00725617">
        <w:rPr>
          <w:rFonts w:ascii="Tahoma" w:hAnsi="Tahoma" w:cs="Tahoma"/>
        </w:rPr>
        <w:lastRenderedPageBreak/>
        <w:t>Лица, периодически посещающие объекты и подразделения МТФ, указанные в п.п. 3.</w:t>
      </w:r>
      <w:r w:rsidR="00BF21B6" w:rsidRPr="00725617">
        <w:rPr>
          <w:rFonts w:ascii="Tahoma" w:hAnsi="Tahoma" w:cs="Tahoma"/>
        </w:rPr>
        <w:t>8</w:t>
      </w:r>
      <w:r w:rsidRPr="00725617">
        <w:rPr>
          <w:rFonts w:ascii="Tahoma" w:hAnsi="Tahoma" w:cs="Tahoma"/>
        </w:rPr>
        <w:t>.1.</w:t>
      </w:r>
      <w:r w:rsidR="00796CF3" w:rsidRPr="00725617">
        <w:rPr>
          <w:rFonts w:ascii="Tahoma" w:hAnsi="Tahoma" w:cs="Tahoma"/>
        </w:rPr>
        <w:t>2</w:t>
      </w:r>
      <w:r w:rsidRPr="00725617">
        <w:rPr>
          <w:rFonts w:ascii="Tahoma" w:hAnsi="Tahoma" w:cs="Tahoma"/>
        </w:rPr>
        <w:t xml:space="preserve"> - </w:t>
      </w:r>
      <w:r w:rsidR="00BF21B6" w:rsidRPr="00725617">
        <w:rPr>
          <w:rFonts w:ascii="Tahoma" w:hAnsi="Tahoma" w:cs="Tahoma"/>
        </w:rPr>
        <w:t>3.8</w:t>
      </w:r>
      <w:r w:rsidRPr="00725617">
        <w:rPr>
          <w:rFonts w:ascii="Tahoma" w:hAnsi="Tahoma" w:cs="Tahoma"/>
        </w:rPr>
        <w:t>.1.</w:t>
      </w:r>
      <w:r w:rsidR="005E6D9C" w:rsidRPr="00725617">
        <w:rPr>
          <w:rFonts w:ascii="Tahoma" w:hAnsi="Tahoma" w:cs="Tahoma"/>
        </w:rPr>
        <w:t>4</w:t>
      </w:r>
      <w:r w:rsidRPr="00725617">
        <w:rPr>
          <w:rFonts w:ascii="Tahoma" w:hAnsi="Tahoma" w:cs="Tahoma"/>
        </w:rPr>
        <w:t xml:space="preserve"> проходят вводный инструктаж в случае истечения 1 календарного года и более с момента проведения </w:t>
      </w:r>
      <w:r w:rsidR="005E6D9C" w:rsidRPr="00725617">
        <w:rPr>
          <w:rFonts w:ascii="Tahoma" w:hAnsi="Tahoma" w:cs="Tahoma"/>
        </w:rPr>
        <w:t xml:space="preserve">им </w:t>
      </w:r>
      <w:r w:rsidRPr="00725617">
        <w:rPr>
          <w:rFonts w:ascii="Tahoma" w:hAnsi="Tahoma" w:cs="Tahoma"/>
        </w:rPr>
        <w:t>вводного инструктажа.</w:t>
      </w:r>
    </w:p>
    <w:p w:rsidR="00773054" w:rsidRPr="00725617" w:rsidRDefault="00593447" w:rsidP="00773054">
      <w:pPr>
        <w:pStyle w:val="affc"/>
        <w:numPr>
          <w:ilvl w:val="2"/>
          <w:numId w:val="16"/>
        </w:numPr>
        <w:ind w:left="0" w:firstLine="720"/>
        <w:rPr>
          <w:rFonts w:ascii="Tahoma" w:hAnsi="Tahoma" w:cs="Tahoma"/>
        </w:rPr>
      </w:pPr>
      <w:r w:rsidRPr="00725617">
        <w:rPr>
          <w:rFonts w:ascii="Tahoma" w:hAnsi="Tahoma" w:cs="Tahoma"/>
        </w:rPr>
        <w:t xml:space="preserve">О проведении вводного инструктажа делается запись в журнале </w:t>
      </w:r>
      <w:r w:rsidR="005D6D7D" w:rsidRPr="00725617">
        <w:rPr>
          <w:rFonts w:ascii="Tahoma" w:hAnsi="Tahoma" w:cs="Tahoma"/>
        </w:rPr>
        <w:t>учета</w:t>
      </w:r>
      <w:r w:rsidR="00820890" w:rsidRPr="00725617">
        <w:rPr>
          <w:rFonts w:ascii="Tahoma" w:hAnsi="Tahoma" w:cs="Tahoma"/>
        </w:rPr>
        <w:t xml:space="preserve"> </w:t>
      </w:r>
      <w:r w:rsidR="005D6D7D" w:rsidRPr="00725617">
        <w:rPr>
          <w:rFonts w:ascii="Tahoma" w:hAnsi="Tahoma" w:cs="Tahoma"/>
        </w:rPr>
        <w:t>инструктажей по пожарной безопасности</w:t>
      </w:r>
      <w:r w:rsidR="00820890" w:rsidRPr="00725617">
        <w:rPr>
          <w:rFonts w:ascii="Tahoma" w:hAnsi="Tahoma" w:cs="Tahoma"/>
        </w:rPr>
        <w:t xml:space="preserve"> (Приложение</w:t>
      </w:r>
      <w:r w:rsidR="004D1EC9" w:rsidRPr="00725617">
        <w:rPr>
          <w:rFonts w:ascii="Tahoma" w:hAnsi="Tahoma" w:cs="Tahoma"/>
        </w:rPr>
        <w:t xml:space="preserve"> Д</w:t>
      </w:r>
      <w:r w:rsidR="00820890" w:rsidRPr="00725617">
        <w:rPr>
          <w:rFonts w:ascii="Tahoma" w:hAnsi="Tahoma" w:cs="Tahoma"/>
        </w:rPr>
        <w:t>)</w:t>
      </w:r>
      <w:r w:rsidRPr="00725617">
        <w:rPr>
          <w:rFonts w:ascii="Tahoma" w:hAnsi="Tahoma" w:cs="Tahoma"/>
        </w:rPr>
        <w:t xml:space="preserve"> с обязательной подписью инструктируемого и инструктирующего, а также в Справке работника о прохождении вводных инструктажей, ознакомлении с информацией по охране труда (общей, а также с учетом специфики должности/профессии) и постановке на воинский/персонифицированный учет</w:t>
      </w:r>
      <w:r w:rsidR="004B4235" w:rsidRPr="00725617">
        <w:rPr>
          <w:rFonts w:ascii="Tahoma" w:hAnsi="Tahoma" w:cs="Tahoma"/>
        </w:rPr>
        <w:t xml:space="preserve"> (</w:t>
      </w:r>
      <w:r w:rsidR="004A1861" w:rsidRPr="00725617">
        <w:rPr>
          <w:rFonts w:ascii="Tahoma" w:hAnsi="Tahoma" w:cs="Tahoma"/>
        </w:rPr>
        <w:t>для лиц, указанных в п. 3.8.1.1.</w:t>
      </w:r>
      <w:r w:rsidR="004B4235" w:rsidRPr="00725617">
        <w:rPr>
          <w:rFonts w:ascii="Tahoma" w:hAnsi="Tahoma" w:cs="Tahoma"/>
        </w:rPr>
        <w:t>)</w:t>
      </w:r>
      <w:r w:rsidRPr="00725617">
        <w:rPr>
          <w:rFonts w:ascii="Tahoma" w:hAnsi="Tahoma" w:cs="Tahoma"/>
        </w:rPr>
        <w:t>.</w:t>
      </w:r>
    </w:p>
    <w:p w:rsidR="00773054" w:rsidRPr="00725617" w:rsidRDefault="00773054" w:rsidP="004B4235">
      <w:pPr>
        <w:pStyle w:val="affc"/>
        <w:numPr>
          <w:ilvl w:val="2"/>
          <w:numId w:val="16"/>
        </w:numPr>
        <w:ind w:left="0" w:firstLine="720"/>
        <w:rPr>
          <w:rFonts w:ascii="Tahoma" w:hAnsi="Tahoma" w:cs="Tahoma"/>
        </w:rPr>
      </w:pPr>
      <w:r w:rsidRPr="00725617">
        <w:rPr>
          <w:rFonts w:ascii="Tahoma" w:hAnsi="Tahoma" w:cs="Tahoma"/>
        </w:rPr>
        <w:t xml:space="preserve">О проведении вводного инструктажа </w:t>
      </w:r>
      <w:r w:rsidR="004B4235" w:rsidRPr="00725617">
        <w:rPr>
          <w:rFonts w:ascii="Tahoma" w:hAnsi="Tahoma" w:cs="Tahoma"/>
        </w:rPr>
        <w:t xml:space="preserve">с лицами, указанными в п. 3.8.1.3. </w:t>
      </w:r>
      <w:r w:rsidRPr="00725617">
        <w:rPr>
          <w:rFonts w:ascii="Tahoma" w:hAnsi="Tahoma" w:cs="Tahoma"/>
        </w:rPr>
        <w:t>делается запись в журнале учета инструктажей по пож</w:t>
      </w:r>
      <w:r w:rsidR="004A1861" w:rsidRPr="00725617">
        <w:rPr>
          <w:rFonts w:ascii="Tahoma" w:hAnsi="Tahoma" w:cs="Tahoma"/>
        </w:rPr>
        <w:t>арной безопасности (Приложение Е</w:t>
      </w:r>
      <w:r w:rsidRPr="00725617">
        <w:rPr>
          <w:rFonts w:ascii="Tahoma" w:hAnsi="Tahoma" w:cs="Tahoma"/>
        </w:rPr>
        <w:t>) с обязательной подписью инструктируемого и инструктирующего.</w:t>
      </w:r>
    </w:p>
    <w:p w:rsidR="00593447" w:rsidRPr="00725617" w:rsidRDefault="00E6248B" w:rsidP="00A9639F">
      <w:pPr>
        <w:pStyle w:val="affc"/>
        <w:numPr>
          <w:ilvl w:val="1"/>
          <w:numId w:val="16"/>
        </w:numPr>
        <w:ind w:left="720" w:firstLine="0"/>
        <w:rPr>
          <w:rFonts w:ascii="Tahoma" w:hAnsi="Tahoma" w:cs="Tahoma"/>
        </w:rPr>
      </w:pPr>
      <w:r w:rsidRPr="00725617">
        <w:rPr>
          <w:rFonts w:ascii="Tahoma" w:hAnsi="Tahoma" w:cs="Tahoma"/>
        </w:rPr>
        <w:t>Первичный инструктаж на рабочем месте.</w:t>
      </w:r>
    </w:p>
    <w:p w:rsidR="00E6248B" w:rsidRPr="00725617" w:rsidRDefault="00E6248B" w:rsidP="00A9639F">
      <w:pPr>
        <w:pStyle w:val="affc"/>
        <w:numPr>
          <w:ilvl w:val="2"/>
          <w:numId w:val="16"/>
        </w:numPr>
        <w:ind w:left="0" w:firstLine="720"/>
        <w:rPr>
          <w:rFonts w:ascii="Tahoma" w:hAnsi="Tahoma" w:cs="Tahoma"/>
        </w:rPr>
      </w:pPr>
      <w:r w:rsidRPr="00725617">
        <w:rPr>
          <w:rFonts w:ascii="Tahoma" w:hAnsi="Tahoma" w:cs="Tahoma"/>
        </w:rPr>
        <w:t xml:space="preserve">Первичный инструктаж на рабочем месте </w:t>
      </w:r>
      <w:r w:rsidR="007806A0" w:rsidRPr="00725617">
        <w:rPr>
          <w:rFonts w:ascii="Tahoma" w:hAnsi="Tahoma" w:cs="Tahoma"/>
        </w:rPr>
        <w:t xml:space="preserve">проводится непосредственно на рабочем месте </w:t>
      </w:r>
      <w:r w:rsidRPr="00725617">
        <w:rPr>
          <w:rFonts w:ascii="Tahoma" w:hAnsi="Tahoma" w:cs="Tahoma"/>
        </w:rPr>
        <w:t xml:space="preserve">до начала </w:t>
      </w:r>
      <w:r w:rsidR="007806A0" w:rsidRPr="00725617">
        <w:rPr>
          <w:rFonts w:ascii="Tahoma" w:hAnsi="Tahoma" w:cs="Tahoma"/>
        </w:rPr>
        <w:t>трудовой</w:t>
      </w:r>
      <w:r w:rsidRPr="00725617">
        <w:rPr>
          <w:rFonts w:ascii="Tahoma" w:hAnsi="Tahoma" w:cs="Tahoma"/>
        </w:rPr>
        <w:t xml:space="preserve"> деятельности:</w:t>
      </w:r>
    </w:p>
    <w:bookmarkEnd w:id="12"/>
    <w:p w:rsidR="003D28F4" w:rsidRPr="00725617" w:rsidRDefault="00E6248B" w:rsidP="00A9639F">
      <w:pPr>
        <w:pStyle w:val="affc"/>
        <w:numPr>
          <w:ilvl w:val="3"/>
          <w:numId w:val="16"/>
        </w:numPr>
        <w:ind w:left="0" w:firstLine="709"/>
        <w:rPr>
          <w:rFonts w:ascii="Tahoma" w:hAnsi="Tahoma" w:cs="Tahoma"/>
        </w:rPr>
      </w:pPr>
      <w:r w:rsidRPr="00725617">
        <w:rPr>
          <w:rFonts w:ascii="Tahoma" w:hAnsi="Tahoma" w:cs="Tahoma"/>
        </w:rPr>
        <w:t xml:space="preserve">Со всеми </w:t>
      </w:r>
      <w:r w:rsidR="00303078" w:rsidRPr="00725617">
        <w:rPr>
          <w:rFonts w:ascii="Tahoma" w:hAnsi="Tahoma" w:cs="Tahoma"/>
        </w:rPr>
        <w:t>лицами, прошедшими вводный инструктаж</w:t>
      </w:r>
      <w:r w:rsidRPr="00725617">
        <w:rPr>
          <w:rFonts w:ascii="Tahoma" w:hAnsi="Tahoma" w:cs="Tahoma"/>
        </w:rPr>
        <w:t>.</w:t>
      </w:r>
    </w:p>
    <w:p w:rsidR="003D28F4" w:rsidRPr="00725617" w:rsidRDefault="00E6248B" w:rsidP="00A9639F">
      <w:pPr>
        <w:pStyle w:val="affc"/>
        <w:numPr>
          <w:ilvl w:val="3"/>
          <w:numId w:val="16"/>
        </w:numPr>
        <w:ind w:left="0" w:firstLine="709"/>
        <w:rPr>
          <w:rFonts w:ascii="Tahoma" w:hAnsi="Tahoma" w:cs="Tahoma"/>
        </w:rPr>
      </w:pPr>
      <w:r w:rsidRPr="00725617">
        <w:rPr>
          <w:rFonts w:ascii="Tahoma" w:hAnsi="Tahoma" w:cs="Tahoma"/>
        </w:rPr>
        <w:t xml:space="preserve">С </w:t>
      </w:r>
      <w:r w:rsidR="00303078" w:rsidRPr="00725617">
        <w:rPr>
          <w:rFonts w:ascii="Tahoma" w:hAnsi="Tahoma" w:cs="Tahoma"/>
        </w:rPr>
        <w:t xml:space="preserve">лицами, переведенными из другого ФЦО/ВСП, либо с лицами, которым поручается выполнение новой для них </w:t>
      </w:r>
      <w:r w:rsidR="00130DC8" w:rsidRPr="00725617">
        <w:rPr>
          <w:rFonts w:ascii="Tahoma" w:hAnsi="Tahoma" w:cs="Tahoma"/>
        </w:rPr>
        <w:t>трудовой деятельности в МТФ</w:t>
      </w:r>
      <w:r w:rsidRPr="00725617">
        <w:rPr>
          <w:rFonts w:ascii="Tahoma" w:hAnsi="Tahoma" w:cs="Tahoma"/>
        </w:rPr>
        <w:t>.</w:t>
      </w:r>
    </w:p>
    <w:p w:rsidR="003D28F4" w:rsidRPr="00725617" w:rsidRDefault="003D28F4" w:rsidP="00A9639F">
      <w:pPr>
        <w:pStyle w:val="affc"/>
        <w:numPr>
          <w:ilvl w:val="2"/>
          <w:numId w:val="16"/>
        </w:numPr>
        <w:ind w:left="0" w:firstLine="720"/>
        <w:rPr>
          <w:rFonts w:ascii="Tahoma" w:hAnsi="Tahoma" w:cs="Tahoma"/>
        </w:rPr>
      </w:pPr>
      <w:r w:rsidRPr="00725617">
        <w:rPr>
          <w:rFonts w:ascii="Tahoma" w:hAnsi="Tahoma" w:cs="Tahoma"/>
        </w:rPr>
        <w:t xml:space="preserve">Первичный инструктаж на рабочем месте в производственных внутриструктурных подразделениях и на судах осуществляется лицом, ответственным за обеспечение пожарной безопасности в соответствующем внутриструктурном подразделении (далее – </w:t>
      </w:r>
      <w:r w:rsidR="008D227C" w:rsidRPr="00725617">
        <w:rPr>
          <w:rFonts w:ascii="Tahoma" w:hAnsi="Tahoma" w:cs="Tahoma"/>
        </w:rPr>
        <w:t>ВСП) МТФ и на судне, назначенным</w:t>
      </w:r>
      <w:r w:rsidRPr="00725617">
        <w:rPr>
          <w:rFonts w:ascii="Tahoma" w:hAnsi="Tahoma" w:cs="Tahoma"/>
        </w:rPr>
        <w:t xml:space="preserve"> распоряжением руководителя ВСП или капитаном судна для проведения данного вида инструктажа.</w:t>
      </w:r>
    </w:p>
    <w:p w:rsidR="003D28F4" w:rsidRPr="00725617" w:rsidRDefault="003D28F4" w:rsidP="00A9639F">
      <w:pPr>
        <w:pStyle w:val="affc"/>
        <w:numPr>
          <w:ilvl w:val="2"/>
          <w:numId w:val="16"/>
        </w:numPr>
        <w:ind w:left="0" w:firstLine="720"/>
        <w:rPr>
          <w:rFonts w:ascii="Tahoma" w:hAnsi="Tahoma" w:cs="Tahoma"/>
        </w:rPr>
      </w:pPr>
      <w:r w:rsidRPr="00725617">
        <w:rPr>
          <w:rFonts w:ascii="Tahoma" w:hAnsi="Tahoma" w:cs="Tahoma"/>
        </w:rPr>
        <w:t xml:space="preserve">Первичный инструктаж на рабочем месте для административно-управленческого персонала (далее </w:t>
      </w:r>
      <w:r w:rsidR="003E522E" w:rsidRPr="00725617">
        <w:rPr>
          <w:rFonts w:ascii="Tahoma" w:hAnsi="Tahoma" w:cs="Tahoma"/>
        </w:rPr>
        <w:t xml:space="preserve">- </w:t>
      </w:r>
      <w:r w:rsidRPr="00725617">
        <w:rPr>
          <w:rFonts w:ascii="Tahoma" w:hAnsi="Tahoma" w:cs="Tahoma"/>
        </w:rPr>
        <w:t xml:space="preserve">АУП) проводит </w:t>
      </w:r>
      <w:r w:rsidR="008854AA" w:rsidRPr="00725617">
        <w:rPr>
          <w:rFonts w:ascii="Tahoma" w:hAnsi="Tahoma" w:cs="Tahoma"/>
        </w:rPr>
        <w:t>главный специалист УПБОТиЭ и/или ведущий специалист УПБОТиЭ (курирующие данное направление деятельности)</w:t>
      </w:r>
      <w:r w:rsidRPr="00725617">
        <w:rPr>
          <w:rFonts w:ascii="Tahoma" w:hAnsi="Tahoma" w:cs="Tahoma"/>
        </w:rPr>
        <w:t>.</w:t>
      </w:r>
    </w:p>
    <w:p w:rsidR="007921CB" w:rsidRPr="00725617" w:rsidRDefault="003D28F4" w:rsidP="00A9639F">
      <w:pPr>
        <w:pStyle w:val="affc"/>
        <w:numPr>
          <w:ilvl w:val="2"/>
          <w:numId w:val="16"/>
        </w:numPr>
        <w:ind w:left="0" w:firstLine="720"/>
        <w:rPr>
          <w:rFonts w:ascii="Tahoma" w:hAnsi="Tahoma" w:cs="Tahoma"/>
        </w:rPr>
      </w:pPr>
      <w:r w:rsidRPr="00725617">
        <w:rPr>
          <w:rFonts w:ascii="Tahoma" w:hAnsi="Tahoma" w:cs="Tahoma"/>
        </w:rPr>
        <w:t xml:space="preserve">Первичный инструктаж на рабочем месте в производственных ВСП проводят по программам, разработанным и утвержденным руководителями производственных ВСП МТФ, а для работников АУП  по программе, разработанной </w:t>
      </w:r>
      <w:r w:rsidR="007231DB" w:rsidRPr="00725617">
        <w:rPr>
          <w:rFonts w:ascii="Tahoma" w:hAnsi="Tahoma" w:cs="Tahoma"/>
        </w:rPr>
        <w:t xml:space="preserve">главным специалистом УПБОТиЭ и/или ведущим специалистом УПБОТиЭ (курирующие данное направление деятельности) </w:t>
      </w:r>
      <w:r w:rsidRPr="00725617">
        <w:rPr>
          <w:rFonts w:ascii="Tahoma" w:hAnsi="Tahoma" w:cs="Tahoma"/>
        </w:rPr>
        <w:t xml:space="preserve">и утвержденной руководителем УПБОТиЭ с учетом требований правил, норм и инструкций по пожарной безопасности, а также всех особенностей производства и специфики осуществления трудовой деятельности работников. Примерный перечень вопросов для составления программы первичного инструктажа на рабочем месте приведен в Приложении </w:t>
      </w:r>
      <w:r w:rsidR="00F15058" w:rsidRPr="00725617">
        <w:rPr>
          <w:rFonts w:ascii="Tahoma" w:hAnsi="Tahoma" w:cs="Tahoma"/>
        </w:rPr>
        <w:t>Г</w:t>
      </w:r>
      <w:r w:rsidRPr="00725617">
        <w:t xml:space="preserve"> </w:t>
      </w:r>
      <w:r w:rsidRPr="00725617">
        <w:rPr>
          <w:rFonts w:ascii="Tahoma" w:hAnsi="Tahoma" w:cs="Tahoma"/>
        </w:rPr>
        <w:t xml:space="preserve">к настоящему </w:t>
      </w:r>
      <w:r w:rsidR="007921CB" w:rsidRPr="00725617">
        <w:rPr>
          <w:rFonts w:ascii="Tahoma" w:hAnsi="Tahoma" w:cs="Tahoma"/>
        </w:rPr>
        <w:t>Порядку</w:t>
      </w:r>
      <w:r w:rsidRPr="00725617">
        <w:rPr>
          <w:rFonts w:ascii="Tahoma" w:hAnsi="Tahoma" w:cs="Tahoma"/>
        </w:rPr>
        <w:t>.</w:t>
      </w:r>
    </w:p>
    <w:p w:rsidR="007921CB" w:rsidRPr="00725617" w:rsidRDefault="007921CB" w:rsidP="00A9639F">
      <w:pPr>
        <w:pStyle w:val="affc"/>
        <w:numPr>
          <w:ilvl w:val="2"/>
          <w:numId w:val="16"/>
        </w:numPr>
        <w:ind w:left="0" w:firstLine="720"/>
        <w:rPr>
          <w:rFonts w:ascii="Tahoma" w:hAnsi="Tahoma" w:cs="Tahoma"/>
        </w:rPr>
      </w:pPr>
      <w:r w:rsidRPr="00725617">
        <w:rPr>
          <w:rFonts w:ascii="Tahoma" w:hAnsi="Tahoma" w:cs="Tahoma"/>
        </w:rPr>
        <w:t xml:space="preserve">Продолжительность </w:t>
      </w:r>
      <w:r w:rsidR="00163EC9" w:rsidRPr="00725617">
        <w:rPr>
          <w:rFonts w:ascii="Tahoma" w:hAnsi="Tahoma" w:cs="Tahoma"/>
        </w:rPr>
        <w:t xml:space="preserve">программы </w:t>
      </w:r>
      <w:r w:rsidR="00F15058" w:rsidRPr="00725617">
        <w:rPr>
          <w:rFonts w:ascii="Tahoma" w:hAnsi="Tahoma" w:cs="Tahoma"/>
        </w:rPr>
        <w:t>первичного</w:t>
      </w:r>
      <w:r w:rsidRPr="00725617">
        <w:rPr>
          <w:rFonts w:ascii="Tahoma" w:hAnsi="Tahoma" w:cs="Tahoma"/>
        </w:rPr>
        <w:t xml:space="preserve"> инструктажа не должна </w:t>
      </w:r>
      <w:r w:rsidR="00FB3C34" w:rsidRPr="00725617">
        <w:rPr>
          <w:rFonts w:ascii="Tahoma" w:hAnsi="Tahoma" w:cs="Tahoma"/>
        </w:rPr>
        <w:t>превышать 6</w:t>
      </w:r>
      <w:r w:rsidR="00F15058" w:rsidRPr="00725617">
        <w:rPr>
          <w:rFonts w:ascii="Tahoma" w:hAnsi="Tahoma" w:cs="Tahoma"/>
        </w:rPr>
        <w:t>0</w:t>
      </w:r>
      <w:r w:rsidRPr="00725617">
        <w:rPr>
          <w:rFonts w:ascii="Tahoma" w:hAnsi="Tahoma" w:cs="Tahoma"/>
        </w:rPr>
        <w:t xml:space="preserve"> минут</w:t>
      </w:r>
      <w:r w:rsidR="00FB3C34" w:rsidRPr="00725617">
        <w:rPr>
          <w:rFonts w:ascii="Tahoma" w:hAnsi="Tahoma" w:cs="Tahoma"/>
        </w:rPr>
        <w:t>, но в случае необходимости, продолжительность инструктажа может быть увеличена по решению лица, проводящего инструктаж</w:t>
      </w:r>
      <w:r w:rsidRPr="00725617">
        <w:rPr>
          <w:rFonts w:ascii="Tahoma" w:hAnsi="Tahoma" w:cs="Tahoma"/>
        </w:rPr>
        <w:t>.</w:t>
      </w:r>
    </w:p>
    <w:p w:rsidR="003D28F4" w:rsidRPr="00725617" w:rsidRDefault="003D28F4" w:rsidP="00A9639F">
      <w:pPr>
        <w:pStyle w:val="affc"/>
        <w:numPr>
          <w:ilvl w:val="2"/>
          <w:numId w:val="16"/>
        </w:numPr>
        <w:ind w:left="0" w:firstLine="720"/>
        <w:rPr>
          <w:rFonts w:ascii="Tahoma" w:hAnsi="Tahoma" w:cs="Tahoma"/>
        </w:rPr>
      </w:pPr>
      <w:r w:rsidRPr="00725617">
        <w:rPr>
          <w:rFonts w:ascii="Tahoma" w:hAnsi="Tahoma" w:cs="Tahoma"/>
        </w:rPr>
        <w:t xml:space="preserve">Программа первичного инструктажа на рабочем месте для работников производственных ВСП согласовывается с </w:t>
      </w:r>
      <w:r w:rsidR="007231DB" w:rsidRPr="00725617">
        <w:rPr>
          <w:rFonts w:ascii="Tahoma" w:hAnsi="Tahoma" w:cs="Tahoma"/>
        </w:rPr>
        <w:t>главным специалистом УПБОТиЭ и/или ведущим специалистом УПБОТиЭ (курирующие данное направление деятельности)</w:t>
      </w:r>
      <w:r w:rsidRPr="00725617">
        <w:rPr>
          <w:rFonts w:ascii="Tahoma" w:hAnsi="Tahoma" w:cs="Tahoma"/>
        </w:rPr>
        <w:t>.</w:t>
      </w:r>
    </w:p>
    <w:p w:rsidR="003D28F4" w:rsidRPr="00725617" w:rsidRDefault="00BB42FB" w:rsidP="00A9639F">
      <w:pPr>
        <w:pStyle w:val="affc"/>
        <w:numPr>
          <w:ilvl w:val="2"/>
          <w:numId w:val="16"/>
        </w:numPr>
        <w:ind w:left="0" w:firstLine="720"/>
        <w:rPr>
          <w:rFonts w:ascii="Tahoma" w:hAnsi="Tahoma" w:cs="Tahoma"/>
        </w:rPr>
      </w:pPr>
      <w:r w:rsidRPr="00725617">
        <w:rPr>
          <w:rFonts w:ascii="Tahoma" w:hAnsi="Tahoma" w:cs="Tahoma"/>
        </w:rPr>
        <w:lastRenderedPageBreak/>
        <w:t xml:space="preserve">О проведении первичного инструктажа на рабочем месте делается запись в журнале учета инструктажей по пожарной безопасности (Приложение Д) </w:t>
      </w:r>
      <w:r w:rsidR="003D28F4" w:rsidRPr="00725617">
        <w:rPr>
          <w:rFonts w:ascii="Tahoma" w:hAnsi="Tahoma" w:cs="Tahoma"/>
        </w:rPr>
        <w:t xml:space="preserve"> с обязательной подписью инструктиру</w:t>
      </w:r>
      <w:r w:rsidR="00163EC9" w:rsidRPr="00725617">
        <w:rPr>
          <w:rFonts w:ascii="Tahoma" w:hAnsi="Tahoma" w:cs="Tahoma"/>
        </w:rPr>
        <w:t>емого и инструктирующего, а так</w:t>
      </w:r>
      <w:r w:rsidR="003D28F4" w:rsidRPr="00725617">
        <w:rPr>
          <w:rFonts w:ascii="Tahoma" w:hAnsi="Tahoma" w:cs="Tahoma"/>
        </w:rPr>
        <w:t xml:space="preserve">же с заполнением всех граф согласно их содержания. </w:t>
      </w:r>
    </w:p>
    <w:p w:rsidR="00915151" w:rsidRPr="00725617" w:rsidRDefault="00915151" w:rsidP="00A9639F">
      <w:pPr>
        <w:numPr>
          <w:ilvl w:val="1"/>
          <w:numId w:val="16"/>
        </w:numPr>
        <w:ind w:left="0" w:firstLine="709"/>
        <w:rPr>
          <w:rFonts w:ascii="Tahoma" w:hAnsi="Tahoma" w:cs="Tahoma"/>
        </w:rPr>
      </w:pPr>
      <w:r w:rsidRPr="00725617">
        <w:rPr>
          <w:rFonts w:ascii="Tahoma" w:hAnsi="Tahoma" w:cs="Tahoma"/>
        </w:rPr>
        <w:t>Повторный инструктаж.</w:t>
      </w:r>
    </w:p>
    <w:p w:rsidR="0079133D" w:rsidRPr="00725617" w:rsidRDefault="00915151" w:rsidP="00A9639F">
      <w:pPr>
        <w:pStyle w:val="affc"/>
        <w:numPr>
          <w:ilvl w:val="2"/>
          <w:numId w:val="16"/>
        </w:numPr>
        <w:ind w:left="0" w:firstLine="720"/>
        <w:rPr>
          <w:rFonts w:ascii="Tahoma" w:hAnsi="Tahoma" w:cs="Tahoma"/>
        </w:rPr>
      </w:pPr>
      <w:r w:rsidRPr="00725617">
        <w:rPr>
          <w:rFonts w:ascii="Tahoma" w:hAnsi="Tahoma" w:cs="Tahoma"/>
        </w:rPr>
        <w:t xml:space="preserve">Повторный инструктаж проводится </w:t>
      </w:r>
      <w:r w:rsidR="008F75E9" w:rsidRPr="00725617">
        <w:rPr>
          <w:rFonts w:ascii="Tahoma" w:hAnsi="Tahoma" w:cs="Tahoma"/>
        </w:rPr>
        <w:t xml:space="preserve">не реже одного раза в год </w:t>
      </w:r>
      <w:r w:rsidRPr="00725617">
        <w:rPr>
          <w:rFonts w:ascii="Tahoma" w:hAnsi="Tahoma" w:cs="Tahoma"/>
        </w:rPr>
        <w:t xml:space="preserve">со всеми </w:t>
      </w:r>
      <w:r w:rsidR="006F623B" w:rsidRPr="00725617">
        <w:rPr>
          <w:rFonts w:ascii="Tahoma" w:hAnsi="Tahoma" w:cs="Tahoma"/>
        </w:rPr>
        <w:t>лицами</w:t>
      </w:r>
      <w:r w:rsidRPr="00725617">
        <w:rPr>
          <w:rFonts w:ascii="Tahoma" w:hAnsi="Tahoma" w:cs="Tahoma"/>
        </w:rPr>
        <w:t>,</w:t>
      </w:r>
      <w:r w:rsidR="008F75E9" w:rsidRPr="00725617">
        <w:rPr>
          <w:rFonts w:ascii="Tahoma" w:hAnsi="Tahoma" w:cs="Tahoma"/>
        </w:rPr>
        <w:t xml:space="preserve"> осуществляющими трудовую деятельность в МТФ, с которыми проводился вводный инструктаж и первичный инструктаж на рабочем месте</w:t>
      </w:r>
      <w:r w:rsidRPr="00725617">
        <w:rPr>
          <w:rFonts w:ascii="Tahoma" w:hAnsi="Tahoma" w:cs="Tahoma"/>
        </w:rPr>
        <w:t>.</w:t>
      </w:r>
    </w:p>
    <w:p w:rsidR="0079133D" w:rsidRPr="00725617" w:rsidRDefault="0079133D" w:rsidP="00A9639F">
      <w:pPr>
        <w:pStyle w:val="affc"/>
        <w:numPr>
          <w:ilvl w:val="2"/>
          <w:numId w:val="16"/>
        </w:numPr>
        <w:ind w:left="0" w:firstLine="720"/>
        <w:rPr>
          <w:rFonts w:ascii="Tahoma" w:hAnsi="Tahoma" w:cs="Tahoma"/>
        </w:rPr>
      </w:pPr>
      <w:r w:rsidRPr="00725617">
        <w:rPr>
          <w:rFonts w:ascii="Tahoma" w:hAnsi="Tahoma" w:cs="Tahoma"/>
        </w:rPr>
        <w:t>Повторный инструктаж проводится не реже одного раза в полгода со всеми лицами, осуществляющими трудовую деятельность на объектах МТФ, предназначенных для временного пребывания 50 и более человек одновременно.</w:t>
      </w:r>
    </w:p>
    <w:p w:rsidR="00915151" w:rsidRPr="00725617" w:rsidRDefault="00915151" w:rsidP="00A9639F">
      <w:pPr>
        <w:pStyle w:val="affc"/>
        <w:numPr>
          <w:ilvl w:val="2"/>
          <w:numId w:val="16"/>
        </w:numPr>
        <w:ind w:left="0" w:firstLine="720"/>
        <w:rPr>
          <w:rFonts w:ascii="Tahoma" w:hAnsi="Tahoma" w:cs="Tahoma"/>
        </w:rPr>
      </w:pPr>
      <w:r w:rsidRPr="00725617">
        <w:rPr>
          <w:rFonts w:ascii="Tahoma" w:hAnsi="Tahoma" w:cs="Tahoma"/>
        </w:rPr>
        <w:t xml:space="preserve">Повторный инструктаж в производственных внутриструктурных подразделениях и на судах осуществляется лицом, ответственным за обеспечение пожарной безопасности в соответствующем внутриструктурном подразделении (далее – </w:t>
      </w:r>
      <w:r w:rsidR="008D227C" w:rsidRPr="00725617">
        <w:rPr>
          <w:rFonts w:ascii="Tahoma" w:hAnsi="Tahoma" w:cs="Tahoma"/>
        </w:rPr>
        <w:t>ВСП) МТФ и на судне, назначенным</w:t>
      </w:r>
      <w:r w:rsidRPr="00725617">
        <w:rPr>
          <w:rFonts w:ascii="Tahoma" w:hAnsi="Tahoma" w:cs="Tahoma"/>
        </w:rPr>
        <w:t xml:space="preserve"> распоряжением руководителя ВСП или капитаном судна для проведения данного вида инструктажа.</w:t>
      </w:r>
    </w:p>
    <w:p w:rsidR="000A586A" w:rsidRPr="00725617" w:rsidRDefault="00915151" w:rsidP="00A9639F">
      <w:pPr>
        <w:pStyle w:val="affc"/>
        <w:numPr>
          <w:ilvl w:val="2"/>
          <w:numId w:val="16"/>
        </w:numPr>
        <w:ind w:left="0" w:firstLine="720"/>
        <w:rPr>
          <w:rFonts w:ascii="Tahoma" w:hAnsi="Tahoma" w:cs="Tahoma"/>
        </w:rPr>
      </w:pPr>
      <w:r w:rsidRPr="00725617">
        <w:rPr>
          <w:rFonts w:ascii="Tahoma" w:hAnsi="Tahoma" w:cs="Tahoma"/>
        </w:rPr>
        <w:t xml:space="preserve">Повторный инструктаж для административно-управленческого персонала (далее </w:t>
      </w:r>
      <w:r w:rsidR="003E522E" w:rsidRPr="00725617">
        <w:rPr>
          <w:rFonts w:ascii="Tahoma" w:hAnsi="Tahoma" w:cs="Tahoma"/>
        </w:rPr>
        <w:t xml:space="preserve">- </w:t>
      </w:r>
      <w:r w:rsidRPr="00725617">
        <w:rPr>
          <w:rFonts w:ascii="Tahoma" w:hAnsi="Tahoma" w:cs="Tahoma"/>
        </w:rPr>
        <w:t xml:space="preserve">АУП) </w:t>
      </w:r>
      <w:r w:rsidR="000A586A" w:rsidRPr="00725617">
        <w:rPr>
          <w:rFonts w:ascii="Tahoma" w:hAnsi="Tahoma" w:cs="Tahoma"/>
        </w:rPr>
        <w:t>проводит главный специалист УПБОТиЭ и/или ведущий специалист УПБОТиЭ (курирующие данное направление деятельности), по заявке соответствующего руководителя ВСП АУП.</w:t>
      </w:r>
    </w:p>
    <w:p w:rsidR="00915151" w:rsidRPr="00725617" w:rsidRDefault="00915151" w:rsidP="00A9639F">
      <w:pPr>
        <w:pStyle w:val="affc"/>
        <w:numPr>
          <w:ilvl w:val="2"/>
          <w:numId w:val="16"/>
        </w:numPr>
        <w:ind w:left="0" w:firstLine="720"/>
        <w:rPr>
          <w:rFonts w:ascii="Tahoma" w:hAnsi="Tahoma" w:cs="Tahoma"/>
        </w:rPr>
      </w:pPr>
      <w:r w:rsidRPr="00725617">
        <w:rPr>
          <w:rFonts w:ascii="Tahoma" w:hAnsi="Tahoma" w:cs="Tahoma"/>
        </w:rPr>
        <w:t xml:space="preserve">Повторный инструктаж проводится </w:t>
      </w:r>
      <w:r w:rsidR="00BB75DC" w:rsidRPr="00725617">
        <w:rPr>
          <w:rFonts w:ascii="Tahoma" w:hAnsi="Tahoma" w:cs="Tahoma"/>
        </w:rPr>
        <w:t xml:space="preserve">как </w:t>
      </w:r>
      <w:r w:rsidRPr="00725617">
        <w:rPr>
          <w:rFonts w:ascii="Tahoma" w:hAnsi="Tahoma" w:cs="Tahoma"/>
        </w:rPr>
        <w:t>по программам первично</w:t>
      </w:r>
      <w:r w:rsidR="00BB75DC" w:rsidRPr="00725617">
        <w:rPr>
          <w:rFonts w:ascii="Tahoma" w:hAnsi="Tahoma" w:cs="Tahoma"/>
        </w:rPr>
        <w:t>го инструктажа на рабочем месте</w:t>
      </w:r>
      <w:r w:rsidR="00FC548A" w:rsidRPr="00725617">
        <w:rPr>
          <w:rFonts w:ascii="Tahoma" w:hAnsi="Tahoma" w:cs="Tahoma"/>
        </w:rPr>
        <w:t>,</w:t>
      </w:r>
      <w:r w:rsidR="00BB75DC" w:rsidRPr="00725617">
        <w:rPr>
          <w:rFonts w:ascii="Tahoma" w:hAnsi="Tahoma" w:cs="Tahoma"/>
        </w:rPr>
        <w:t xml:space="preserve"> так и по </w:t>
      </w:r>
      <w:r w:rsidR="00FC548A" w:rsidRPr="00725617">
        <w:rPr>
          <w:rFonts w:ascii="Tahoma" w:hAnsi="Tahoma" w:cs="Tahoma"/>
        </w:rPr>
        <w:t xml:space="preserve">методическим </w:t>
      </w:r>
      <w:r w:rsidR="00BB75DC" w:rsidRPr="00725617">
        <w:rPr>
          <w:rFonts w:ascii="Tahoma" w:hAnsi="Tahoma" w:cs="Tahoma"/>
        </w:rPr>
        <w:t xml:space="preserve">материалам тренинга по пожарной безопасности </w:t>
      </w:r>
      <w:r w:rsidR="00FD2372" w:rsidRPr="00725617">
        <w:rPr>
          <w:rFonts w:ascii="Tahoma" w:hAnsi="Tahoma" w:cs="Tahoma"/>
        </w:rPr>
        <w:t>(в ходе проведения</w:t>
      </w:r>
      <w:r w:rsidR="00BB75DC" w:rsidRPr="00725617">
        <w:rPr>
          <w:rFonts w:ascii="Tahoma" w:hAnsi="Tahoma" w:cs="Tahoma"/>
        </w:rPr>
        <w:t xml:space="preserve"> </w:t>
      </w:r>
      <w:r w:rsidR="00FD2372" w:rsidRPr="00725617">
        <w:rPr>
          <w:rFonts w:ascii="Tahoma" w:hAnsi="Tahoma" w:cs="Tahoma"/>
        </w:rPr>
        <w:t>пр</w:t>
      </w:r>
      <w:r w:rsidR="00AB2ED8" w:rsidRPr="00725617">
        <w:rPr>
          <w:rFonts w:ascii="Tahoma" w:hAnsi="Tahoma" w:cs="Tahoma"/>
        </w:rPr>
        <w:t>отивопожарного тренинга</w:t>
      </w:r>
      <w:r w:rsidR="00FD2372" w:rsidRPr="00725617">
        <w:rPr>
          <w:rFonts w:ascii="Tahoma" w:hAnsi="Tahoma" w:cs="Tahoma"/>
        </w:rPr>
        <w:t>)</w:t>
      </w:r>
      <w:r w:rsidR="00BB75DC" w:rsidRPr="00725617">
        <w:rPr>
          <w:rFonts w:ascii="Tahoma" w:hAnsi="Tahoma" w:cs="Tahoma"/>
        </w:rPr>
        <w:t xml:space="preserve">. </w:t>
      </w:r>
      <w:r w:rsidRPr="00725617">
        <w:rPr>
          <w:rFonts w:ascii="Tahoma" w:hAnsi="Tahoma" w:cs="Tahoma"/>
        </w:rPr>
        <w:t xml:space="preserve"> </w:t>
      </w:r>
    </w:p>
    <w:p w:rsidR="003D222B" w:rsidRPr="00725617" w:rsidRDefault="00915151" w:rsidP="00A9639F">
      <w:pPr>
        <w:pStyle w:val="affc"/>
        <w:numPr>
          <w:ilvl w:val="2"/>
          <w:numId w:val="16"/>
        </w:numPr>
        <w:ind w:left="0" w:firstLine="720"/>
        <w:rPr>
          <w:rFonts w:ascii="Tahoma" w:hAnsi="Tahoma" w:cs="Tahoma"/>
        </w:rPr>
      </w:pPr>
      <w:r w:rsidRPr="00725617">
        <w:rPr>
          <w:rFonts w:ascii="Tahoma" w:hAnsi="Tahoma" w:cs="Tahoma"/>
        </w:rPr>
        <w:t xml:space="preserve">Работники, которые </w:t>
      </w:r>
      <w:r w:rsidR="009C1E1A" w:rsidRPr="00725617">
        <w:rPr>
          <w:rFonts w:ascii="Tahoma" w:hAnsi="Tahoma" w:cs="Tahoma"/>
        </w:rPr>
        <w:t>трудоустроились</w:t>
      </w:r>
      <w:r w:rsidRPr="00725617">
        <w:rPr>
          <w:rFonts w:ascii="Tahoma" w:hAnsi="Tahoma" w:cs="Tahoma"/>
        </w:rPr>
        <w:t xml:space="preserve"> (</w:t>
      </w:r>
      <w:r w:rsidR="009C1E1A" w:rsidRPr="00725617">
        <w:rPr>
          <w:rFonts w:ascii="Tahoma" w:hAnsi="Tahoma" w:cs="Tahoma"/>
        </w:rPr>
        <w:t xml:space="preserve">и </w:t>
      </w:r>
      <w:r w:rsidRPr="00725617">
        <w:rPr>
          <w:rFonts w:ascii="Tahoma" w:hAnsi="Tahoma" w:cs="Tahoma"/>
        </w:rPr>
        <w:t>прошли вводный инструктаж и первичный на рабочем месте) в период между повторными инструктажами, проходят очередной повторный инструктаж со всеми работниками независимо от того, сколько времени прошло со дня прохождения первичного инструктажа.</w:t>
      </w:r>
    </w:p>
    <w:p w:rsidR="003D222B" w:rsidRPr="00725617" w:rsidRDefault="003D222B" w:rsidP="00A9639F">
      <w:pPr>
        <w:pStyle w:val="affc"/>
        <w:numPr>
          <w:ilvl w:val="2"/>
          <w:numId w:val="16"/>
        </w:numPr>
        <w:ind w:left="0" w:firstLine="720"/>
        <w:rPr>
          <w:rFonts w:ascii="Tahoma" w:hAnsi="Tahoma" w:cs="Tahoma"/>
        </w:rPr>
      </w:pPr>
      <w:r w:rsidRPr="00725617">
        <w:rPr>
          <w:rFonts w:ascii="Tahoma" w:hAnsi="Tahoma" w:cs="Tahoma"/>
        </w:rPr>
        <w:t>Повторный инструктаж проводится не позднее чем за 10 календарных дней до даты окончания действия первичного инструктажа и предыдущего повторного инструктажа.</w:t>
      </w:r>
    </w:p>
    <w:p w:rsidR="00915151" w:rsidRPr="00725617" w:rsidRDefault="00915151" w:rsidP="00A9639F">
      <w:pPr>
        <w:pStyle w:val="affc"/>
        <w:numPr>
          <w:ilvl w:val="2"/>
          <w:numId w:val="16"/>
        </w:numPr>
        <w:ind w:left="0" w:firstLine="720"/>
        <w:rPr>
          <w:rFonts w:ascii="Tahoma" w:hAnsi="Tahoma" w:cs="Tahoma"/>
        </w:rPr>
      </w:pPr>
      <w:r w:rsidRPr="00725617">
        <w:rPr>
          <w:rFonts w:ascii="Tahoma" w:hAnsi="Tahoma" w:cs="Tahoma"/>
        </w:rPr>
        <w:t>При отсутствии работника (отпуск, командировка, болезнь и т.п.), повторный инструктаж с ним проводят в первый день выхода на работу.</w:t>
      </w:r>
    </w:p>
    <w:p w:rsidR="00915151" w:rsidRPr="00725617" w:rsidRDefault="00915151" w:rsidP="00A9639F">
      <w:pPr>
        <w:pStyle w:val="affc"/>
        <w:numPr>
          <w:ilvl w:val="2"/>
          <w:numId w:val="16"/>
        </w:numPr>
        <w:ind w:left="0" w:firstLine="720"/>
        <w:rPr>
          <w:rFonts w:ascii="Tahoma" w:hAnsi="Tahoma" w:cs="Tahoma"/>
        </w:rPr>
      </w:pPr>
      <w:r w:rsidRPr="00725617">
        <w:rPr>
          <w:rFonts w:ascii="Tahoma" w:hAnsi="Tahoma" w:cs="Tahoma"/>
        </w:rPr>
        <w:t>О проведен</w:t>
      </w:r>
      <w:r w:rsidR="009C1E1A" w:rsidRPr="00725617">
        <w:rPr>
          <w:rFonts w:ascii="Tahoma" w:hAnsi="Tahoma" w:cs="Tahoma"/>
        </w:rPr>
        <w:t xml:space="preserve">ии повторного инструктажа </w:t>
      </w:r>
      <w:r w:rsidR="00E95D17" w:rsidRPr="00725617">
        <w:rPr>
          <w:rFonts w:ascii="Tahoma" w:hAnsi="Tahoma" w:cs="Tahoma"/>
        </w:rPr>
        <w:t xml:space="preserve">делается запись в журнале учета инструктажей по пожарной безопасности (Приложение Д) </w:t>
      </w:r>
      <w:r w:rsidRPr="00725617">
        <w:rPr>
          <w:rFonts w:ascii="Tahoma" w:hAnsi="Tahoma" w:cs="Tahoma"/>
        </w:rPr>
        <w:t xml:space="preserve">к настоящему </w:t>
      </w:r>
      <w:r w:rsidR="00EF006C" w:rsidRPr="00725617">
        <w:rPr>
          <w:rFonts w:ascii="Tahoma" w:hAnsi="Tahoma" w:cs="Tahoma"/>
        </w:rPr>
        <w:t>Порядку</w:t>
      </w:r>
      <w:r w:rsidRPr="00725617">
        <w:rPr>
          <w:rFonts w:ascii="Tahoma" w:hAnsi="Tahoma" w:cs="Tahoma"/>
        </w:rPr>
        <w:t>, с обязательной подписью инструктируемого и инструктирующего.</w:t>
      </w:r>
    </w:p>
    <w:p w:rsidR="00196B1A" w:rsidRPr="00725617" w:rsidRDefault="00196B1A" w:rsidP="00A9639F">
      <w:pPr>
        <w:pStyle w:val="affc"/>
        <w:numPr>
          <w:ilvl w:val="1"/>
          <w:numId w:val="16"/>
        </w:numPr>
        <w:ind w:left="0" w:firstLine="709"/>
        <w:rPr>
          <w:rFonts w:ascii="Tahoma" w:hAnsi="Tahoma" w:cs="Tahoma"/>
        </w:rPr>
      </w:pPr>
      <w:r w:rsidRPr="00725617">
        <w:rPr>
          <w:rFonts w:ascii="Tahoma" w:hAnsi="Tahoma" w:cs="Tahoma"/>
        </w:rPr>
        <w:t>Внеплановый инструктаж.</w:t>
      </w:r>
    </w:p>
    <w:p w:rsidR="00545D74" w:rsidRPr="00725617" w:rsidRDefault="00545D74" w:rsidP="00A9639F">
      <w:pPr>
        <w:pStyle w:val="affc"/>
        <w:numPr>
          <w:ilvl w:val="2"/>
          <w:numId w:val="16"/>
        </w:numPr>
        <w:ind w:left="0" w:firstLine="709"/>
        <w:rPr>
          <w:rFonts w:ascii="Tahoma" w:hAnsi="Tahoma" w:cs="Tahoma"/>
        </w:rPr>
      </w:pPr>
      <w:r w:rsidRPr="00725617">
        <w:rPr>
          <w:rFonts w:ascii="Tahoma" w:hAnsi="Tahoma" w:cs="Tahoma"/>
        </w:rPr>
        <w:t>Внеплановый инструктаж проводится</w:t>
      </w:r>
      <w:r w:rsidR="00196B1A" w:rsidRPr="00725617">
        <w:rPr>
          <w:rFonts w:ascii="Tahoma" w:hAnsi="Tahoma" w:cs="Tahoma"/>
        </w:rPr>
        <w:t>:</w:t>
      </w:r>
    </w:p>
    <w:p w:rsidR="000845D0" w:rsidRPr="00725617" w:rsidRDefault="00545D74" w:rsidP="000845D0">
      <w:pPr>
        <w:pStyle w:val="40"/>
        <w:numPr>
          <w:ilvl w:val="3"/>
          <w:numId w:val="16"/>
        </w:numPr>
        <w:ind w:left="0" w:firstLine="709"/>
        <w:rPr>
          <w:rFonts w:ascii="Tahoma" w:hAnsi="Tahoma" w:cs="Tahoma"/>
          <w:lang w:val="ru-RU"/>
        </w:rPr>
      </w:pPr>
      <w:r w:rsidRPr="00725617">
        <w:rPr>
          <w:rFonts w:ascii="Tahoma" w:hAnsi="Tahoma" w:cs="Tahoma"/>
          <w:lang w:val="ru-RU"/>
        </w:rPr>
        <w:t xml:space="preserve">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w:t>
      </w:r>
      <w:r w:rsidR="007426CB" w:rsidRPr="00725617">
        <w:rPr>
          <w:rFonts w:ascii="Tahoma" w:hAnsi="Tahoma" w:cs="Tahoma"/>
          <w:lang w:val="ru-RU"/>
        </w:rPr>
        <w:t>МТФ.</w:t>
      </w:r>
    </w:p>
    <w:p w:rsidR="000845D0" w:rsidRPr="00725617" w:rsidRDefault="007426CB" w:rsidP="000845D0">
      <w:pPr>
        <w:pStyle w:val="40"/>
        <w:numPr>
          <w:ilvl w:val="3"/>
          <w:numId w:val="16"/>
        </w:numPr>
        <w:ind w:left="0" w:firstLine="709"/>
        <w:rPr>
          <w:rFonts w:ascii="Tahoma" w:hAnsi="Tahoma" w:cs="Tahoma"/>
          <w:lang w:val="ru-RU"/>
        </w:rPr>
      </w:pPr>
      <w:r w:rsidRPr="00725617">
        <w:rPr>
          <w:rFonts w:ascii="Tahoma" w:hAnsi="Tahoma" w:cs="Tahoma"/>
          <w:lang w:val="ru-RU"/>
        </w:rPr>
        <w:t xml:space="preserve">При изменении технологического процесса производства, техническом перевооружении, замене или модернизации оборудования, </w:t>
      </w:r>
      <w:r w:rsidRPr="00725617">
        <w:rPr>
          <w:rFonts w:ascii="Tahoma" w:hAnsi="Tahoma" w:cs="Tahoma"/>
          <w:lang w:val="ru-RU"/>
        </w:rPr>
        <w:lastRenderedPageBreak/>
        <w:t>инструментов, исходного сырья, материалов, а также изменении других факторов, влияющих на противопожарное состояние объектов защиты МТФ.</w:t>
      </w:r>
    </w:p>
    <w:p w:rsidR="000845D0" w:rsidRPr="00725617" w:rsidRDefault="007426CB" w:rsidP="000845D0">
      <w:pPr>
        <w:pStyle w:val="40"/>
        <w:numPr>
          <w:ilvl w:val="3"/>
          <w:numId w:val="16"/>
        </w:numPr>
        <w:ind w:left="0" w:firstLine="709"/>
        <w:rPr>
          <w:rFonts w:ascii="Tahoma" w:hAnsi="Tahoma" w:cs="Tahoma"/>
          <w:lang w:val="ru-RU"/>
        </w:rPr>
      </w:pPr>
      <w:r w:rsidRPr="00725617">
        <w:rPr>
          <w:rFonts w:ascii="Tahoma" w:hAnsi="Tahoma" w:cs="Tahoma"/>
          <w:lang w:val="ru-RU"/>
        </w:rPr>
        <w:t>При нарушении лицами, осуществляющими трудовую или служебную деятельность в МТФ, обязательных требований пожарной безопасности, которые могли привести или привели к пожару.</w:t>
      </w:r>
    </w:p>
    <w:p w:rsidR="00D26F36" w:rsidRPr="00725617" w:rsidRDefault="007426CB" w:rsidP="00D26F36">
      <w:pPr>
        <w:pStyle w:val="40"/>
        <w:numPr>
          <w:ilvl w:val="3"/>
          <w:numId w:val="16"/>
        </w:numPr>
        <w:ind w:left="0" w:firstLine="709"/>
        <w:rPr>
          <w:rFonts w:ascii="Tahoma" w:hAnsi="Tahoma" w:cs="Tahoma"/>
          <w:lang w:val="ru-RU"/>
        </w:rPr>
      </w:pPr>
      <w:r w:rsidRPr="00725617">
        <w:rPr>
          <w:rFonts w:ascii="Tahoma" w:hAnsi="Tahoma" w:cs="Tahoma"/>
          <w:lang w:val="ru-RU"/>
        </w:rPr>
        <w:t>В случае перерыва в осуществлении трудовой деятельности более чем на 60 календарных дней перед началом осуществления трудовой деятельности на объектах защиты МТФ, предназначенных для временного пребывания 50 и более человек одновременно</w:t>
      </w:r>
      <w:r w:rsidR="009310F3" w:rsidRPr="00725617">
        <w:rPr>
          <w:rFonts w:ascii="Tahoma" w:hAnsi="Tahoma" w:cs="Tahoma"/>
          <w:lang w:val="ru-RU"/>
        </w:rPr>
        <w:t>.</w:t>
      </w:r>
    </w:p>
    <w:p w:rsidR="00D26F36" w:rsidRPr="00725617" w:rsidRDefault="009310F3" w:rsidP="00D26F36">
      <w:pPr>
        <w:pStyle w:val="40"/>
        <w:numPr>
          <w:ilvl w:val="3"/>
          <w:numId w:val="16"/>
        </w:numPr>
        <w:ind w:left="0" w:firstLine="709"/>
        <w:rPr>
          <w:rFonts w:ascii="Tahoma" w:hAnsi="Tahoma" w:cs="Tahoma"/>
          <w:lang w:val="ru-RU"/>
        </w:rPr>
      </w:pPr>
      <w:r w:rsidRPr="00725617">
        <w:rPr>
          <w:rFonts w:ascii="Tahoma" w:hAnsi="Tahoma" w:cs="Tahoma"/>
          <w:lang w:val="ru-RU"/>
        </w:rPr>
        <w:t>При поступлении информационных материалов о пожарах, произошедших в подразделениях группы Компаний ПАО ГМК «Норильский никель»</w:t>
      </w:r>
      <w:r w:rsidR="00BD2BC6" w:rsidRPr="00725617">
        <w:rPr>
          <w:rFonts w:ascii="Tahoma" w:hAnsi="Tahoma" w:cs="Tahoma"/>
          <w:lang w:val="ru-RU"/>
        </w:rPr>
        <w:t>,</w:t>
      </w:r>
      <w:r w:rsidR="006141ED" w:rsidRPr="00725617">
        <w:rPr>
          <w:rFonts w:ascii="Tahoma" w:hAnsi="Tahoma" w:cs="Tahoma"/>
          <w:lang w:val="ru-RU"/>
        </w:rPr>
        <w:t xml:space="preserve"> с требованием проведения инструктажей</w:t>
      </w:r>
      <w:r w:rsidRPr="00725617">
        <w:rPr>
          <w:rFonts w:ascii="Tahoma" w:hAnsi="Tahoma" w:cs="Tahoma"/>
          <w:lang w:val="ru-RU"/>
        </w:rPr>
        <w:t>.</w:t>
      </w:r>
    </w:p>
    <w:p w:rsidR="002A378D" w:rsidRPr="00725617" w:rsidRDefault="002A378D" w:rsidP="00D26F36">
      <w:pPr>
        <w:pStyle w:val="40"/>
        <w:numPr>
          <w:ilvl w:val="3"/>
          <w:numId w:val="16"/>
        </w:numPr>
        <w:ind w:left="0" w:firstLine="709"/>
        <w:rPr>
          <w:rFonts w:ascii="Tahoma" w:hAnsi="Tahoma" w:cs="Tahoma"/>
          <w:lang w:val="ru-RU"/>
        </w:rPr>
      </w:pPr>
      <w:r w:rsidRPr="00725617">
        <w:rPr>
          <w:rFonts w:ascii="Tahoma" w:hAnsi="Tahoma" w:cs="Tahoma"/>
          <w:lang w:val="ru-RU"/>
        </w:rPr>
        <w:t>По указанию представителя органа государственного пожарного надзора.</w:t>
      </w:r>
    </w:p>
    <w:p w:rsidR="009310F3" w:rsidRPr="00725617" w:rsidRDefault="00F67D21" w:rsidP="00D26F36">
      <w:pPr>
        <w:pStyle w:val="40"/>
        <w:numPr>
          <w:ilvl w:val="3"/>
          <w:numId w:val="16"/>
        </w:numPr>
        <w:ind w:left="0" w:firstLine="709"/>
        <w:rPr>
          <w:rFonts w:ascii="Tahoma" w:hAnsi="Tahoma" w:cs="Tahoma"/>
          <w:lang w:val="ru-RU"/>
        </w:rPr>
      </w:pPr>
      <w:r w:rsidRPr="00725617">
        <w:rPr>
          <w:rFonts w:ascii="Tahoma" w:hAnsi="Tahoma" w:cs="Tahoma"/>
          <w:lang w:val="ru-RU"/>
        </w:rPr>
        <w:t>П</w:t>
      </w:r>
      <w:r w:rsidR="009310F3" w:rsidRPr="00725617">
        <w:rPr>
          <w:rFonts w:ascii="Tahoma" w:hAnsi="Tahoma" w:cs="Tahoma"/>
          <w:lang w:val="ru-RU"/>
        </w:rPr>
        <w:t xml:space="preserve">о решению </w:t>
      </w:r>
      <w:r w:rsidRPr="00725617">
        <w:rPr>
          <w:rFonts w:ascii="Tahoma" w:hAnsi="Tahoma" w:cs="Tahoma"/>
          <w:lang w:val="ru-RU"/>
        </w:rPr>
        <w:t>директора МТФ</w:t>
      </w:r>
      <w:r w:rsidR="009310F3" w:rsidRPr="00725617">
        <w:rPr>
          <w:rFonts w:ascii="Tahoma" w:hAnsi="Tahoma" w:cs="Tahoma"/>
          <w:lang w:val="ru-RU"/>
        </w:rPr>
        <w:t xml:space="preserve"> или назначенного им лица.</w:t>
      </w:r>
    </w:p>
    <w:p w:rsidR="00320D28" w:rsidRPr="00725617" w:rsidRDefault="00320D28" w:rsidP="00D26F36">
      <w:pPr>
        <w:pStyle w:val="affc"/>
        <w:numPr>
          <w:ilvl w:val="2"/>
          <w:numId w:val="16"/>
        </w:numPr>
        <w:ind w:left="0" w:firstLine="720"/>
        <w:rPr>
          <w:rFonts w:ascii="Tahoma" w:hAnsi="Tahoma" w:cs="Tahoma"/>
        </w:rPr>
      </w:pPr>
      <w:r w:rsidRPr="00725617">
        <w:rPr>
          <w:rFonts w:ascii="Tahoma" w:hAnsi="Tahoma" w:cs="Tahoma"/>
        </w:rPr>
        <w:t xml:space="preserve">Внеплановый инструктаж в МТФ проводит </w:t>
      </w:r>
      <w:r w:rsidR="009F5A0B" w:rsidRPr="00725617">
        <w:rPr>
          <w:rFonts w:ascii="Tahoma" w:hAnsi="Tahoma" w:cs="Tahoma"/>
        </w:rPr>
        <w:t>главный специалист УПБОТиЭ и/или ведущий специалист УПБОТиЭ (курирующие данное направление деятельности)</w:t>
      </w:r>
      <w:r w:rsidRPr="00725617">
        <w:rPr>
          <w:rFonts w:ascii="Tahoma" w:hAnsi="Tahoma" w:cs="Tahoma"/>
        </w:rPr>
        <w:t xml:space="preserve">, </w:t>
      </w:r>
      <w:r w:rsidR="002A378D" w:rsidRPr="00725617">
        <w:rPr>
          <w:rFonts w:ascii="Tahoma" w:hAnsi="Tahoma" w:cs="Tahoma"/>
        </w:rPr>
        <w:t xml:space="preserve">руководитель ВСП, </w:t>
      </w:r>
      <w:r w:rsidRPr="00725617">
        <w:rPr>
          <w:rFonts w:ascii="Tahoma" w:hAnsi="Tahoma" w:cs="Tahoma"/>
        </w:rPr>
        <w:t xml:space="preserve">для плавсостава </w:t>
      </w:r>
      <w:r w:rsidR="00C868F8" w:rsidRPr="00725617">
        <w:rPr>
          <w:rFonts w:ascii="Tahoma" w:hAnsi="Tahoma" w:cs="Tahoma"/>
        </w:rPr>
        <w:t>–</w:t>
      </w:r>
      <w:r w:rsidRPr="00725617">
        <w:rPr>
          <w:rFonts w:ascii="Tahoma" w:hAnsi="Tahoma" w:cs="Tahoma"/>
        </w:rPr>
        <w:t xml:space="preserve"> лицо</w:t>
      </w:r>
      <w:r w:rsidR="00C868F8" w:rsidRPr="00725617">
        <w:rPr>
          <w:rFonts w:ascii="Tahoma" w:hAnsi="Tahoma" w:cs="Tahoma"/>
        </w:rPr>
        <w:t>,</w:t>
      </w:r>
      <w:r w:rsidRPr="00725617">
        <w:rPr>
          <w:rFonts w:ascii="Tahoma" w:hAnsi="Tahoma" w:cs="Tahoma"/>
        </w:rPr>
        <w:t xml:space="preserve"> назначенное капитаном судна для проведения данного вида инструктажа.</w:t>
      </w:r>
    </w:p>
    <w:p w:rsidR="00320D28" w:rsidRPr="00725617" w:rsidRDefault="00320D28" w:rsidP="00D26F36">
      <w:pPr>
        <w:pStyle w:val="affc"/>
        <w:numPr>
          <w:ilvl w:val="2"/>
          <w:numId w:val="16"/>
        </w:numPr>
        <w:ind w:left="0" w:firstLine="709"/>
        <w:rPr>
          <w:rFonts w:ascii="Tahoma" w:hAnsi="Tahoma" w:cs="Tahoma"/>
        </w:rPr>
      </w:pPr>
      <w:r w:rsidRPr="00725617">
        <w:rPr>
          <w:rFonts w:ascii="Tahoma" w:hAnsi="Tahoma" w:cs="Tahoma"/>
        </w:rPr>
        <w:t>Объем, порядок и содержание внепланового инструктажа определяются в каждом конкретном случае в зависимости от причин и обстоятельств, вызвавших необходимость его проведения.</w:t>
      </w:r>
    </w:p>
    <w:p w:rsidR="00320D28" w:rsidRPr="00725617" w:rsidRDefault="00320D28" w:rsidP="00D26F36">
      <w:pPr>
        <w:pStyle w:val="affc"/>
        <w:numPr>
          <w:ilvl w:val="2"/>
          <w:numId w:val="16"/>
        </w:numPr>
        <w:ind w:left="0" w:firstLine="709"/>
        <w:rPr>
          <w:rFonts w:ascii="Tahoma" w:hAnsi="Tahoma" w:cs="Tahoma"/>
        </w:rPr>
      </w:pPr>
      <w:r w:rsidRPr="00725617">
        <w:rPr>
          <w:rFonts w:ascii="Tahoma" w:hAnsi="Tahoma" w:cs="Tahoma"/>
        </w:rPr>
        <w:t xml:space="preserve">О проведении внепланового инструктажа </w:t>
      </w:r>
      <w:r w:rsidR="00E95D17" w:rsidRPr="00725617">
        <w:rPr>
          <w:rFonts w:ascii="Tahoma" w:hAnsi="Tahoma" w:cs="Tahoma"/>
        </w:rPr>
        <w:t xml:space="preserve">делается запись в журнале учета инструктажей по пожарной безопасности (Приложение Д) </w:t>
      </w:r>
      <w:r w:rsidRPr="00725617">
        <w:rPr>
          <w:rFonts w:ascii="Tahoma" w:hAnsi="Tahoma" w:cs="Tahoma"/>
        </w:rPr>
        <w:t xml:space="preserve">с обязательной подписью инструктируемого и инструктирующего и обязательным указанием </w:t>
      </w:r>
      <w:r w:rsidR="001176E8" w:rsidRPr="00725617">
        <w:rPr>
          <w:rFonts w:ascii="Tahoma" w:hAnsi="Tahoma" w:cs="Tahoma"/>
        </w:rPr>
        <w:t xml:space="preserve">причины / </w:t>
      </w:r>
      <w:r w:rsidRPr="00725617">
        <w:rPr>
          <w:rFonts w:ascii="Tahoma" w:hAnsi="Tahoma" w:cs="Tahoma"/>
        </w:rPr>
        <w:t>основания для проведения инструктажа.</w:t>
      </w:r>
    </w:p>
    <w:p w:rsidR="009F5A0B" w:rsidRPr="00725617" w:rsidRDefault="009F5A0B" w:rsidP="00A32CE2">
      <w:pPr>
        <w:pStyle w:val="affc"/>
        <w:numPr>
          <w:ilvl w:val="1"/>
          <w:numId w:val="16"/>
        </w:numPr>
        <w:ind w:hanging="371"/>
        <w:rPr>
          <w:rFonts w:ascii="Tahoma" w:hAnsi="Tahoma" w:cs="Tahoma"/>
        </w:rPr>
      </w:pPr>
      <w:r w:rsidRPr="00725617">
        <w:rPr>
          <w:rFonts w:ascii="Tahoma" w:hAnsi="Tahoma" w:cs="Tahoma"/>
        </w:rPr>
        <w:t>Целевой инструктаж.</w:t>
      </w:r>
    </w:p>
    <w:p w:rsidR="00C132FB" w:rsidRPr="00725617" w:rsidRDefault="00C132FB" w:rsidP="00D26F36">
      <w:pPr>
        <w:pStyle w:val="affc"/>
        <w:numPr>
          <w:ilvl w:val="2"/>
          <w:numId w:val="16"/>
        </w:numPr>
        <w:ind w:left="0" w:firstLine="720"/>
        <w:rPr>
          <w:rFonts w:ascii="Tahoma" w:hAnsi="Tahoma" w:cs="Tahoma"/>
        </w:rPr>
      </w:pPr>
      <w:r w:rsidRPr="00725617">
        <w:rPr>
          <w:rFonts w:ascii="Tahoma" w:hAnsi="Tahoma" w:cs="Tahoma"/>
        </w:rPr>
        <w:t>Целевой инструктаж проводится</w:t>
      </w:r>
      <w:r w:rsidR="009F5A0B" w:rsidRPr="00725617">
        <w:rPr>
          <w:rFonts w:ascii="Tahoma" w:hAnsi="Tahoma" w:cs="Tahoma"/>
        </w:rPr>
        <w:t xml:space="preserve"> </w:t>
      </w:r>
      <w:r w:rsidRPr="00725617">
        <w:rPr>
          <w:rFonts w:ascii="Tahoma" w:hAnsi="Tahoma" w:cs="Tahoma"/>
        </w:rPr>
        <w:t>в следующих случаях</w:t>
      </w:r>
      <w:r w:rsidR="009F5A0B" w:rsidRPr="00725617">
        <w:rPr>
          <w:rFonts w:ascii="Tahoma" w:hAnsi="Tahoma" w:cs="Tahoma"/>
        </w:rPr>
        <w:t>:</w:t>
      </w:r>
    </w:p>
    <w:p w:rsidR="00704EF7" w:rsidRPr="00725617" w:rsidRDefault="00EB6F0E" w:rsidP="00C868F8">
      <w:pPr>
        <w:pStyle w:val="affc"/>
        <w:numPr>
          <w:ilvl w:val="3"/>
          <w:numId w:val="16"/>
        </w:numPr>
        <w:ind w:left="0" w:firstLine="709"/>
        <w:rPr>
          <w:rFonts w:ascii="Tahoma" w:hAnsi="Tahoma" w:cs="Tahoma"/>
        </w:rPr>
      </w:pPr>
      <w:r w:rsidRPr="00725617">
        <w:rPr>
          <w:rFonts w:ascii="Tahoma" w:hAnsi="Tahoma" w:cs="Tahoma"/>
        </w:rPr>
        <w:t>П</w:t>
      </w:r>
      <w:r w:rsidR="00C132FB" w:rsidRPr="00725617">
        <w:rPr>
          <w:rFonts w:ascii="Tahoma" w:hAnsi="Tahoma" w:cs="Tahoma"/>
        </w:rPr>
        <w:t>еред выполнением огневых работ и других пожароопасных и пожаровзрывоопасных работ, на к</w:t>
      </w:r>
      <w:r w:rsidR="00704EF7" w:rsidRPr="00725617">
        <w:rPr>
          <w:rFonts w:ascii="Tahoma" w:hAnsi="Tahoma" w:cs="Tahoma"/>
        </w:rPr>
        <w:t>оторые оформляется наряд-допуск</w:t>
      </w:r>
      <w:r w:rsidR="0057631D" w:rsidRPr="00725617">
        <w:rPr>
          <w:rFonts w:ascii="Tahoma" w:hAnsi="Tahoma" w:cs="Tahoma"/>
        </w:rPr>
        <w:t>. Отметка о проведении целевого инструктажа проставляется в наряде допуске</w:t>
      </w:r>
      <w:r w:rsidR="00704EF7" w:rsidRPr="00725617">
        <w:rPr>
          <w:rFonts w:ascii="Tahoma" w:hAnsi="Tahoma" w:cs="Tahoma"/>
        </w:rPr>
        <w:t>.</w:t>
      </w:r>
    </w:p>
    <w:p w:rsidR="00704EF7" w:rsidRPr="00725617" w:rsidRDefault="00704EF7" w:rsidP="00C868F8">
      <w:pPr>
        <w:pStyle w:val="affc"/>
        <w:numPr>
          <w:ilvl w:val="3"/>
          <w:numId w:val="16"/>
        </w:numPr>
        <w:ind w:left="0" w:firstLine="720"/>
        <w:rPr>
          <w:rFonts w:ascii="Tahoma" w:hAnsi="Tahoma" w:cs="Tahoma"/>
        </w:rPr>
      </w:pPr>
      <w:r w:rsidRPr="00725617">
        <w:rPr>
          <w:rFonts w:ascii="Tahoma" w:hAnsi="Tahoma" w:cs="Tahoma"/>
        </w:rPr>
        <w:t>П</w:t>
      </w:r>
      <w:r w:rsidR="00C132FB" w:rsidRPr="00725617">
        <w:rPr>
          <w:rFonts w:ascii="Tahoma" w:hAnsi="Tahoma" w:cs="Tahoma"/>
        </w:rPr>
        <w:t>еред выполнением других огневых, пожароопасных и пожаровзрывоопасных работ, в том числе не связанных с прямыми обязанност</w:t>
      </w:r>
      <w:r w:rsidRPr="00725617">
        <w:rPr>
          <w:rFonts w:ascii="Tahoma" w:hAnsi="Tahoma" w:cs="Tahoma"/>
        </w:rPr>
        <w:t>ями по специальности, профессии.</w:t>
      </w:r>
    </w:p>
    <w:p w:rsidR="00704EF7" w:rsidRPr="00725617" w:rsidRDefault="00704EF7" w:rsidP="00C868F8">
      <w:pPr>
        <w:pStyle w:val="affc"/>
        <w:numPr>
          <w:ilvl w:val="3"/>
          <w:numId w:val="16"/>
        </w:numPr>
        <w:ind w:left="0" w:firstLine="720"/>
        <w:rPr>
          <w:rFonts w:ascii="Tahoma" w:hAnsi="Tahoma" w:cs="Tahoma"/>
        </w:rPr>
      </w:pPr>
      <w:r w:rsidRPr="00725617">
        <w:rPr>
          <w:rFonts w:ascii="Tahoma" w:hAnsi="Tahoma" w:cs="Tahoma"/>
        </w:rPr>
        <w:t>П</w:t>
      </w:r>
      <w:r w:rsidR="00C132FB" w:rsidRPr="00725617">
        <w:rPr>
          <w:rFonts w:ascii="Tahoma" w:hAnsi="Tahoma" w:cs="Tahoma"/>
        </w:rPr>
        <w:t>еред ликвидацией последствий пожаров, аварий,</w:t>
      </w:r>
      <w:r w:rsidRPr="00725617">
        <w:rPr>
          <w:rFonts w:ascii="Tahoma" w:hAnsi="Tahoma" w:cs="Tahoma"/>
        </w:rPr>
        <w:t xml:space="preserve"> стихийных бедствий и катастроф.</w:t>
      </w:r>
    </w:p>
    <w:p w:rsidR="0070765B" w:rsidRPr="00725617" w:rsidRDefault="00704EF7" w:rsidP="00C868F8">
      <w:pPr>
        <w:pStyle w:val="affc"/>
        <w:numPr>
          <w:ilvl w:val="3"/>
          <w:numId w:val="16"/>
        </w:numPr>
        <w:ind w:left="0" w:firstLine="720"/>
        <w:rPr>
          <w:rFonts w:ascii="Tahoma" w:hAnsi="Tahoma" w:cs="Tahoma"/>
        </w:rPr>
      </w:pPr>
      <w:r w:rsidRPr="00725617">
        <w:rPr>
          <w:rFonts w:ascii="Tahoma" w:hAnsi="Tahoma" w:cs="Tahoma"/>
        </w:rPr>
        <w:t>При проведении экскурсий на территории конкретного ВСП МТФ</w:t>
      </w:r>
      <w:r w:rsidR="0070765B" w:rsidRPr="00725617">
        <w:rPr>
          <w:rFonts w:ascii="Tahoma" w:hAnsi="Tahoma" w:cs="Tahoma"/>
        </w:rPr>
        <w:t>.</w:t>
      </w:r>
    </w:p>
    <w:p w:rsidR="0070765B" w:rsidRPr="00725617" w:rsidRDefault="0070765B" w:rsidP="00C868F8">
      <w:pPr>
        <w:pStyle w:val="affc"/>
        <w:numPr>
          <w:ilvl w:val="3"/>
          <w:numId w:val="16"/>
        </w:numPr>
        <w:ind w:left="0" w:firstLine="720"/>
        <w:rPr>
          <w:rFonts w:ascii="Tahoma" w:hAnsi="Tahoma" w:cs="Tahoma"/>
        </w:rPr>
      </w:pPr>
      <w:r w:rsidRPr="00725617">
        <w:rPr>
          <w:rFonts w:ascii="Tahoma" w:hAnsi="Tahoma" w:cs="Tahoma"/>
        </w:rPr>
        <w:t>При организации массовых мероприятий с обучающимися.</w:t>
      </w:r>
    </w:p>
    <w:p w:rsidR="0070765B" w:rsidRPr="00725617" w:rsidRDefault="0070765B" w:rsidP="00C868F8">
      <w:pPr>
        <w:pStyle w:val="affc"/>
        <w:numPr>
          <w:ilvl w:val="3"/>
          <w:numId w:val="16"/>
        </w:numPr>
        <w:ind w:left="0" w:firstLine="720"/>
        <w:rPr>
          <w:rFonts w:ascii="Tahoma" w:hAnsi="Tahoma" w:cs="Tahoma"/>
        </w:rPr>
      </w:pPr>
      <w:r w:rsidRPr="00725617">
        <w:rPr>
          <w:rFonts w:ascii="Tahoma" w:hAnsi="Tahoma" w:cs="Tahoma"/>
        </w:rPr>
        <w:t>При подготовке в МТФ мероприятий с массовым пребыванием людей с числом участников более 50 человек.</w:t>
      </w:r>
    </w:p>
    <w:p w:rsidR="00C132FB" w:rsidRPr="00725617" w:rsidRDefault="00704EF7" w:rsidP="00C868F8">
      <w:pPr>
        <w:pStyle w:val="affc"/>
        <w:numPr>
          <w:ilvl w:val="3"/>
          <w:numId w:val="16"/>
        </w:numPr>
        <w:ind w:left="0" w:firstLine="720"/>
        <w:rPr>
          <w:rFonts w:ascii="Tahoma" w:hAnsi="Tahoma" w:cs="Tahoma"/>
        </w:rPr>
      </w:pPr>
      <w:r w:rsidRPr="00725617">
        <w:rPr>
          <w:rFonts w:ascii="Tahoma" w:hAnsi="Tahoma" w:cs="Tahoma"/>
        </w:rPr>
        <w:t>В</w:t>
      </w:r>
      <w:r w:rsidR="00C132FB" w:rsidRPr="00725617">
        <w:rPr>
          <w:rFonts w:ascii="Tahoma" w:hAnsi="Tahoma" w:cs="Tahoma"/>
        </w:rPr>
        <w:t xml:space="preserve"> иных случаях, </w:t>
      </w:r>
      <w:r w:rsidRPr="00725617">
        <w:rPr>
          <w:rFonts w:ascii="Tahoma" w:hAnsi="Tahoma" w:cs="Tahoma"/>
        </w:rPr>
        <w:t>по решению директора МТФ</w:t>
      </w:r>
      <w:r w:rsidR="00C132FB" w:rsidRPr="00725617">
        <w:rPr>
          <w:rFonts w:ascii="Tahoma" w:hAnsi="Tahoma" w:cs="Tahoma"/>
        </w:rPr>
        <w:t>.</w:t>
      </w:r>
    </w:p>
    <w:p w:rsidR="00454769" w:rsidRPr="00725617" w:rsidRDefault="00454769" w:rsidP="00C868F8">
      <w:pPr>
        <w:pStyle w:val="affc"/>
        <w:numPr>
          <w:ilvl w:val="2"/>
          <w:numId w:val="16"/>
        </w:numPr>
        <w:ind w:left="0" w:firstLine="720"/>
        <w:rPr>
          <w:rFonts w:ascii="Tahoma" w:hAnsi="Tahoma" w:cs="Tahoma"/>
        </w:rPr>
      </w:pPr>
      <w:r w:rsidRPr="00725617">
        <w:rPr>
          <w:rFonts w:ascii="Tahoma" w:hAnsi="Tahoma" w:cs="Tahoma"/>
        </w:rPr>
        <w:t xml:space="preserve">Целевой инструктаж </w:t>
      </w:r>
      <w:r w:rsidR="00C868F8" w:rsidRPr="00725617">
        <w:rPr>
          <w:rFonts w:ascii="Tahoma" w:hAnsi="Tahoma" w:cs="Tahoma"/>
        </w:rPr>
        <w:t>проводится</w:t>
      </w:r>
      <w:r w:rsidRPr="00725617">
        <w:rPr>
          <w:rFonts w:ascii="Tahoma" w:hAnsi="Tahoma" w:cs="Tahoma"/>
        </w:rPr>
        <w:t xml:space="preserve"> лицом, ответственным за обеспечение пожарной безопасности в произв</w:t>
      </w:r>
      <w:r w:rsidR="004A08D5" w:rsidRPr="00725617">
        <w:rPr>
          <w:rFonts w:ascii="Tahoma" w:hAnsi="Tahoma" w:cs="Tahoma"/>
        </w:rPr>
        <w:t>одственном ВСП МТФ и назначенным</w:t>
      </w:r>
      <w:r w:rsidRPr="00725617">
        <w:rPr>
          <w:rFonts w:ascii="Tahoma" w:hAnsi="Tahoma" w:cs="Tahoma"/>
        </w:rPr>
        <w:t xml:space="preserve"> распоряжением руководителя производственного ВСП для проведения </w:t>
      </w:r>
      <w:r w:rsidR="0043694C" w:rsidRPr="00725617">
        <w:rPr>
          <w:rFonts w:ascii="Tahoma" w:hAnsi="Tahoma" w:cs="Tahoma"/>
        </w:rPr>
        <w:t>данного вида инструктажа</w:t>
      </w:r>
      <w:r w:rsidRPr="00725617">
        <w:rPr>
          <w:rFonts w:ascii="Tahoma" w:hAnsi="Tahoma" w:cs="Tahoma"/>
        </w:rPr>
        <w:t>.</w:t>
      </w:r>
    </w:p>
    <w:p w:rsidR="00454769" w:rsidRPr="00725617" w:rsidRDefault="00454769" w:rsidP="00C868F8">
      <w:pPr>
        <w:pStyle w:val="affc"/>
        <w:numPr>
          <w:ilvl w:val="2"/>
          <w:numId w:val="16"/>
        </w:numPr>
        <w:ind w:left="0" w:firstLine="720"/>
        <w:rPr>
          <w:rFonts w:ascii="Tahoma" w:hAnsi="Tahoma" w:cs="Tahoma"/>
        </w:rPr>
      </w:pPr>
      <w:r w:rsidRPr="00725617">
        <w:rPr>
          <w:rFonts w:ascii="Tahoma" w:hAnsi="Tahoma" w:cs="Tahoma"/>
        </w:rPr>
        <w:lastRenderedPageBreak/>
        <w:t xml:space="preserve">Целевой инструктаж в интересах ВСП АУП проводит </w:t>
      </w:r>
      <w:r w:rsidR="00706DC1" w:rsidRPr="00725617">
        <w:rPr>
          <w:rFonts w:ascii="Tahoma" w:hAnsi="Tahoma" w:cs="Tahoma"/>
        </w:rPr>
        <w:t>главный специалист УПБОТиЭ и/или ведущий специалист УПБОТиЭ (курирующие данное направление деятельности)</w:t>
      </w:r>
      <w:r w:rsidRPr="00725617">
        <w:rPr>
          <w:rFonts w:ascii="Tahoma" w:hAnsi="Tahoma" w:cs="Tahoma"/>
        </w:rPr>
        <w:t>, по заявке соответствующего руководителя ВСП АУП.</w:t>
      </w:r>
    </w:p>
    <w:p w:rsidR="00454769" w:rsidRPr="00725617" w:rsidRDefault="00454769" w:rsidP="00C868F8">
      <w:pPr>
        <w:pStyle w:val="affc"/>
        <w:numPr>
          <w:ilvl w:val="2"/>
          <w:numId w:val="16"/>
        </w:numPr>
        <w:ind w:left="0" w:firstLine="720"/>
        <w:rPr>
          <w:rFonts w:ascii="Tahoma" w:hAnsi="Tahoma" w:cs="Tahoma"/>
        </w:rPr>
      </w:pPr>
      <w:r w:rsidRPr="00725617">
        <w:rPr>
          <w:rFonts w:ascii="Tahoma" w:hAnsi="Tahoma" w:cs="Tahoma"/>
        </w:rPr>
        <w:t xml:space="preserve">О проведении целевого инструктажа </w:t>
      </w:r>
      <w:r w:rsidR="00E95D17" w:rsidRPr="00725617">
        <w:rPr>
          <w:rFonts w:ascii="Tahoma" w:hAnsi="Tahoma" w:cs="Tahoma"/>
        </w:rPr>
        <w:t xml:space="preserve">делается запись в журнале учета инструктажей по пожарной безопасности (Приложение Д) </w:t>
      </w:r>
      <w:r w:rsidRPr="00725617">
        <w:rPr>
          <w:rFonts w:ascii="Tahoma" w:hAnsi="Tahoma" w:cs="Tahoma"/>
        </w:rPr>
        <w:t xml:space="preserve">к настоящему </w:t>
      </w:r>
      <w:r w:rsidR="00EF006C" w:rsidRPr="00725617">
        <w:rPr>
          <w:rFonts w:ascii="Tahoma" w:hAnsi="Tahoma" w:cs="Tahoma"/>
        </w:rPr>
        <w:t>Порядку</w:t>
      </w:r>
      <w:r w:rsidR="00B329ED" w:rsidRPr="00725617">
        <w:rPr>
          <w:rFonts w:ascii="Tahoma" w:hAnsi="Tahoma" w:cs="Tahoma"/>
        </w:rPr>
        <w:t xml:space="preserve"> (за исключением случая, указанного в п. 3.12.1.1.)</w:t>
      </w:r>
      <w:r w:rsidRPr="00725617">
        <w:rPr>
          <w:rFonts w:ascii="Tahoma" w:hAnsi="Tahoma" w:cs="Tahoma"/>
        </w:rPr>
        <w:t xml:space="preserve">, с обязательной подписью инструктируемого и инструктирующего и обязательным указанием </w:t>
      </w:r>
      <w:r w:rsidR="00B329ED" w:rsidRPr="00725617">
        <w:rPr>
          <w:rFonts w:ascii="Tahoma" w:hAnsi="Tahoma" w:cs="Tahoma"/>
        </w:rPr>
        <w:t xml:space="preserve">причины / </w:t>
      </w:r>
      <w:r w:rsidRPr="00725617">
        <w:rPr>
          <w:rFonts w:ascii="Tahoma" w:hAnsi="Tahoma" w:cs="Tahoma"/>
        </w:rPr>
        <w:t>основания для проведения инструктажа.</w:t>
      </w:r>
    </w:p>
    <w:p w:rsidR="004E399B" w:rsidRPr="00725617" w:rsidRDefault="004E399B" w:rsidP="00C868F8">
      <w:pPr>
        <w:pStyle w:val="affc"/>
        <w:numPr>
          <w:ilvl w:val="1"/>
          <w:numId w:val="16"/>
        </w:numPr>
        <w:ind w:left="0" w:firstLine="709"/>
        <w:rPr>
          <w:rFonts w:ascii="Tahoma" w:hAnsi="Tahoma" w:cs="Tahoma"/>
        </w:rPr>
      </w:pPr>
      <w:r w:rsidRPr="00725617">
        <w:rPr>
          <w:rFonts w:ascii="Tahoma" w:hAnsi="Tahoma" w:cs="Tahoma"/>
        </w:rPr>
        <w:t>Контроль за организацией и проведением инструктажей по пожарной безопасности.</w:t>
      </w:r>
    </w:p>
    <w:p w:rsidR="004E399B" w:rsidRPr="00725617" w:rsidRDefault="004E399B" w:rsidP="00C868F8">
      <w:pPr>
        <w:pStyle w:val="affc"/>
        <w:numPr>
          <w:ilvl w:val="2"/>
          <w:numId w:val="16"/>
        </w:numPr>
        <w:ind w:left="0" w:firstLine="720"/>
        <w:rPr>
          <w:rFonts w:ascii="Tahoma" w:hAnsi="Tahoma" w:cs="Tahoma"/>
        </w:rPr>
      </w:pPr>
      <w:r w:rsidRPr="00725617">
        <w:rPr>
          <w:rFonts w:ascii="Tahoma" w:hAnsi="Tahoma" w:cs="Tahoma"/>
        </w:rPr>
        <w:t>Главный сп</w:t>
      </w:r>
      <w:r w:rsidR="002F2F96" w:rsidRPr="00725617">
        <w:rPr>
          <w:rFonts w:ascii="Tahoma" w:hAnsi="Tahoma" w:cs="Tahoma"/>
        </w:rPr>
        <w:t>ециалистом УПБОТиЭ и/или ведущий специалист</w:t>
      </w:r>
      <w:r w:rsidRPr="00725617">
        <w:rPr>
          <w:rFonts w:ascii="Tahoma" w:hAnsi="Tahoma" w:cs="Tahoma"/>
        </w:rPr>
        <w:t xml:space="preserve"> УПБОТиЭ (курирующие данное направление деятельности) обязан постоянно контролировать качество ведения учетной документации и своевременность проведения всех видов инструктажей для всех категорий работников МТФ.</w:t>
      </w:r>
    </w:p>
    <w:p w:rsidR="004E399B" w:rsidRPr="00725617" w:rsidRDefault="004E399B" w:rsidP="00C868F8">
      <w:pPr>
        <w:pStyle w:val="affc"/>
        <w:numPr>
          <w:ilvl w:val="2"/>
          <w:numId w:val="16"/>
        </w:numPr>
        <w:ind w:left="0" w:firstLine="720"/>
        <w:rPr>
          <w:rFonts w:ascii="Tahoma" w:hAnsi="Tahoma" w:cs="Tahoma"/>
        </w:rPr>
      </w:pPr>
      <w:r w:rsidRPr="00725617">
        <w:rPr>
          <w:rFonts w:ascii="Tahoma" w:hAnsi="Tahoma" w:cs="Tahoma"/>
        </w:rPr>
        <w:t>Руководитель ВСП МТФ обязан постоянно контролировать качество проведения инструктажей, ведения учетной документации и своевременность проводимых первичного, повторного, целевого, внепланового инструктажей</w:t>
      </w:r>
      <w:r w:rsidR="002142BB" w:rsidRPr="00725617">
        <w:rPr>
          <w:rFonts w:ascii="Tahoma" w:hAnsi="Tahoma" w:cs="Tahoma"/>
        </w:rPr>
        <w:t xml:space="preserve"> в части вверенного ВСП</w:t>
      </w:r>
      <w:r w:rsidRPr="00725617">
        <w:rPr>
          <w:rFonts w:ascii="Tahoma" w:hAnsi="Tahoma" w:cs="Tahoma"/>
        </w:rPr>
        <w:t>.</w:t>
      </w:r>
    </w:p>
    <w:p w:rsidR="004E399B" w:rsidRPr="00725617" w:rsidRDefault="004E399B" w:rsidP="00C868F8">
      <w:pPr>
        <w:pStyle w:val="affc"/>
        <w:numPr>
          <w:ilvl w:val="2"/>
          <w:numId w:val="16"/>
        </w:numPr>
        <w:ind w:left="0" w:firstLine="720"/>
        <w:rPr>
          <w:rFonts w:ascii="Tahoma" w:hAnsi="Tahoma" w:cs="Tahoma"/>
        </w:rPr>
      </w:pPr>
      <w:r w:rsidRPr="00725617">
        <w:rPr>
          <w:rFonts w:ascii="Tahoma" w:hAnsi="Tahoma" w:cs="Tahoma"/>
        </w:rPr>
        <w:t>Проверка организации и качества проведения инструктажей проводится путем опроса на знание работниками требований, норм и правил в области пожарной безопасности</w:t>
      </w:r>
      <w:r w:rsidR="004A08D5" w:rsidRPr="00725617">
        <w:rPr>
          <w:rFonts w:ascii="Tahoma" w:hAnsi="Tahoma" w:cs="Tahoma"/>
        </w:rPr>
        <w:t>, учитывая правильность оформления записей об инструктажах, наличие методических материалов, обращая отдельное внимание качеству проведения инструктажа с вновь принятыми работниками</w:t>
      </w:r>
      <w:r w:rsidRPr="00725617">
        <w:rPr>
          <w:rFonts w:ascii="Tahoma" w:hAnsi="Tahoma" w:cs="Tahoma"/>
        </w:rPr>
        <w:t>.</w:t>
      </w:r>
    </w:p>
    <w:p w:rsidR="00AC71F5" w:rsidRPr="00725617" w:rsidRDefault="004E399B" w:rsidP="00C868F8">
      <w:pPr>
        <w:pStyle w:val="affc"/>
        <w:numPr>
          <w:ilvl w:val="2"/>
          <w:numId w:val="16"/>
        </w:numPr>
        <w:ind w:left="0" w:firstLine="720"/>
        <w:rPr>
          <w:rFonts w:ascii="Tahoma" w:hAnsi="Tahoma" w:cs="Tahoma"/>
        </w:rPr>
      </w:pPr>
      <w:r w:rsidRPr="00725617">
        <w:rPr>
          <w:rFonts w:ascii="Tahoma" w:hAnsi="Tahoma" w:cs="Tahoma"/>
        </w:rPr>
        <w:t xml:space="preserve">В случае выявления системных замечаний в организации инструктажей по пожарной безопасности в ВСП, </w:t>
      </w:r>
      <w:r w:rsidR="00AC71F5" w:rsidRPr="00725617">
        <w:rPr>
          <w:rFonts w:ascii="Tahoma" w:hAnsi="Tahoma" w:cs="Tahoma"/>
        </w:rPr>
        <w:t>главный</w:t>
      </w:r>
      <w:r w:rsidRPr="00725617">
        <w:rPr>
          <w:rFonts w:ascii="Tahoma" w:hAnsi="Tahoma" w:cs="Tahoma"/>
        </w:rPr>
        <w:t xml:space="preserve"> </w:t>
      </w:r>
      <w:r w:rsidR="001369BD" w:rsidRPr="00725617">
        <w:rPr>
          <w:rFonts w:ascii="Tahoma" w:hAnsi="Tahoma" w:cs="Tahoma"/>
        </w:rPr>
        <w:t>специалист УПБОТиЭ и/или ведущий специалист</w:t>
      </w:r>
      <w:r w:rsidR="00AC71F5" w:rsidRPr="00725617">
        <w:rPr>
          <w:rFonts w:ascii="Tahoma" w:hAnsi="Tahoma" w:cs="Tahoma"/>
        </w:rPr>
        <w:t xml:space="preserve"> УПБОТиЭ (курирующие данное направление деятельности)</w:t>
      </w:r>
      <w:r w:rsidRPr="00725617">
        <w:rPr>
          <w:rFonts w:ascii="Tahoma" w:hAnsi="Tahoma" w:cs="Tahoma"/>
        </w:rPr>
        <w:t xml:space="preserve"> обязан</w:t>
      </w:r>
      <w:r w:rsidR="00AC71F5" w:rsidRPr="00725617">
        <w:rPr>
          <w:rFonts w:ascii="Tahoma" w:hAnsi="Tahoma" w:cs="Tahoma"/>
        </w:rPr>
        <w:t>ы</w:t>
      </w:r>
      <w:r w:rsidRPr="00725617">
        <w:rPr>
          <w:rFonts w:ascii="Tahoma" w:hAnsi="Tahoma" w:cs="Tahoma"/>
        </w:rPr>
        <w:t xml:space="preserve"> провести занятия с лицами, допускающими неправильное проведение инструктажей и ведение учётной документации.</w:t>
      </w:r>
    </w:p>
    <w:p w:rsidR="002E2207" w:rsidRPr="00725617" w:rsidRDefault="00DF5EBE" w:rsidP="00C868F8">
      <w:pPr>
        <w:pStyle w:val="affc"/>
        <w:numPr>
          <w:ilvl w:val="2"/>
          <w:numId w:val="16"/>
        </w:numPr>
        <w:ind w:left="0" w:firstLine="720"/>
        <w:rPr>
          <w:rFonts w:ascii="Tahoma" w:hAnsi="Tahoma" w:cs="Tahoma"/>
        </w:rPr>
      </w:pPr>
      <w:r w:rsidRPr="00725617">
        <w:rPr>
          <w:rFonts w:ascii="Tahoma" w:hAnsi="Tahoma" w:cs="Tahoma"/>
        </w:rPr>
        <w:t>Проверка уровня</w:t>
      </w:r>
      <w:r w:rsidR="002E2207" w:rsidRPr="00725617">
        <w:rPr>
          <w:rFonts w:ascii="Tahoma" w:hAnsi="Tahoma" w:cs="Tahoma"/>
        </w:rPr>
        <w:t xml:space="preserve"> освоения </w:t>
      </w:r>
      <w:r w:rsidR="00257F44" w:rsidRPr="00725617">
        <w:rPr>
          <w:rFonts w:ascii="Tahoma" w:hAnsi="Tahoma" w:cs="Tahoma"/>
        </w:rPr>
        <w:t xml:space="preserve">инструктируемым </w:t>
      </w:r>
      <w:r w:rsidRPr="00725617">
        <w:rPr>
          <w:rFonts w:ascii="Tahoma" w:hAnsi="Tahoma" w:cs="Tahoma"/>
        </w:rPr>
        <w:t>программы</w:t>
      </w:r>
      <w:r w:rsidR="002E2207" w:rsidRPr="00725617">
        <w:rPr>
          <w:rFonts w:ascii="Tahoma" w:hAnsi="Tahoma" w:cs="Tahoma"/>
        </w:rPr>
        <w:t xml:space="preserve"> </w:t>
      </w:r>
      <w:r w:rsidRPr="00725617">
        <w:rPr>
          <w:rFonts w:ascii="Tahoma" w:hAnsi="Tahoma" w:cs="Tahoma"/>
        </w:rPr>
        <w:t xml:space="preserve">противопожарного </w:t>
      </w:r>
      <w:r w:rsidR="002E2207" w:rsidRPr="00725617">
        <w:rPr>
          <w:rFonts w:ascii="Tahoma" w:hAnsi="Tahoma" w:cs="Tahoma"/>
        </w:rPr>
        <w:t xml:space="preserve">инструктажа осуществляется </w:t>
      </w:r>
      <w:r w:rsidR="00257F44" w:rsidRPr="00725617">
        <w:rPr>
          <w:rFonts w:ascii="Tahoma" w:hAnsi="Tahoma" w:cs="Tahoma"/>
        </w:rPr>
        <w:t xml:space="preserve">инструктирующим </w:t>
      </w:r>
      <w:r w:rsidR="002E2207" w:rsidRPr="00725617">
        <w:rPr>
          <w:rFonts w:ascii="Tahoma" w:hAnsi="Tahoma" w:cs="Tahoma"/>
        </w:rPr>
        <w:t>в ходе устной беседы</w:t>
      </w:r>
      <w:r w:rsidR="00257F44" w:rsidRPr="00725617">
        <w:rPr>
          <w:rFonts w:ascii="Tahoma" w:hAnsi="Tahoma" w:cs="Tahoma"/>
        </w:rPr>
        <w:t xml:space="preserve"> с инструктируемым</w:t>
      </w:r>
      <w:r w:rsidR="002E2207" w:rsidRPr="00725617">
        <w:rPr>
          <w:rFonts w:ascii="Tahoma" w:hAnsi="Tahoma" w:cs="Tahoma"/>
        </w:rPr>
        <w:t>.</w:t>
      </w:r>
    </w:p>
    <w:p w:rsidR="009267A6" w:rsidRPr="00725617" w:rsidRDefault="00AC71F5" w:rsidP="009267A6">
      <w:pPr>
        <w:pStyle w:val="affc"/>
        <w:numPr>
          <w:ilvl w:val="2"/>
          <w:numId w:val="16"/>
        </w:numPr>
        <w:ind w:left="0" w:firstLine="720"/>
        <w:rPr>
          <w:rFonts w:ascii="Tahoma" w:hAnsi="Tahoma" w:cs="Tahoma"/>
        </w:rPr>
      </w:pPr>
      <w:r w:rsidRPr="00725617">
        <w:rPr>
          <w:rFonts w:ascii="Tahoma" w:hAnsi="Tahoma" w:cs="Tahoma"/>
        </w:rPr>
        <w:t>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(служебной) деятельности в организации не допускаются до подтверждения необходимых знаний и умений</w:t>
      </w:r>
      <w:r w:rsidR="001E23A9" w:rsidRPr="00725617">
        <w:rPr>
          <w:rFonts w:ascii="Tahoma" w:hAnsi="Tahoma" w:cs="Tahoma"/>
        </w:rPr>
        <w:t>.</w:t>
      </w:r>
    </w:p>
    <w:p w:rsidR="009267A6" w:rsidRPr="00725617" w:rsidRDefault="009267A6" w:rsidP="009267A6">
      <w:pPr>
        <w:pStyle w:val="affc"/>
        <w:numPr>
          <w:ilvl w:val="2"/>
          <w:numId w:val="16"/>
        </w:numPr>
        <w:ind w:left="0" w:firstLine="720"/>
        <w:rPr>
          <w:rFonts w:ascii="Tahoma" w:hAnsi="Tahoma" w:cs="Tahoma"/>
        </w:rPr>
      </w:pPr>
      <w:r w:rsidRPr="00725617">
        <w:rPr>
          <w:rFonts w:ascii="Tahoma" w:hAnsi="Tahoma" w:cs="Tahoma"/>
        </w:rPr>
        <w:t xml:space="preserve">Журнал регистрации инструктажей по пожарной безопасности </w:t>
      </w:r>
      <w:r w:rsidR="005F4491" w:rsidRPr="00725617">
        <w:rPr>
          <w:rFonts w:ascii="Tahoma" w:hAnsi="Tahoma" w:cs="Tahoma"/>
        </w:rPr>
        <w:t>производственных ВСП ведется и хранится</w:t>
      </w:r>
      <w:r w:rsidRPr="00725617">
        <w:rPr>
          <w:rFonts w:ascii="Tahoma" w:hAnsi="Tahoma" w:cs="Tahoma"/>
        </w:rPr>
        <w:t xml:space="preserve"> в соответствующих производственных ВСП.</w:t>
      </w:r>
    </w:p>
    <w:p w:rsidR="009267A6" w:rsidRPr="00725617" w:rsidRDefault="009267A6" w:rsidP="009267A6">
      <w:pPr>
        <w:pStyle w:val="affc"/>
        <w:numPr>
          <w:ilvl w:val="2"/>
          <w:numId w:val="16"/>
        </w:numPr>
        <w:ind w:left="0" w:firstLine="720"/>
        <w:rPr>
          <w:rFonts w:ascii="Tahoma" w:hAnsi="Tahoma" w:cs="Tahoma"/>
        </w:rPr>
      </w:pPr>
      <w:r w:rsidRPr="00725617">
        <w:rPr>
          <w:rFonts w:ascii="Tahoma" w:hAnsi="Tahoma" w:cs="Tahoma"/>
        </w:rPr>
        <w:t>Журнал</w:t>
      </w:r>
      <w:r w:rsidR="005F4491" w:rsidRPr="00725617">
        <w:rPr>
          <w:rFonts w:ascii="Tahoma" w:hAnsi="Tahoma" w:cs="Tahoma"/>
        </w:rPr>
        <w:t>ы</w:t>
      </w:r>
      <w:r w:rsidRPr="00725617">
        <w:rPr>
          <w:rFonts w:ascii="Tahoma" w:hAnsi="Tahoma" w:cs="Tahoma"/>
        </w:rPr>
        <w:t xml:space="preserve"> регистрации инструктажей по пожарной безопасности</w:t>
      </w:r>
      <w:r w:rsidR="005F4491" w:rsidRPr="00725617">
        <w:rPr>
          <w:rFonts w:ascii="Tahoma" w:hAnsi="Tahoma" w:cs="Tahoma"/>
        </w:rPr>
        <w:t>,</w:t>
      </w:r>
      <w:r w:rsidRPr="00725617">
        <w:rPr>
          <w:rFonts w:ascii="Tahoma" w:hAnsi="Tahoma" w:cs="Tahoma"/>
        </w:rPr>
        <w:t xml:space="preserve"> ведущиеся главным специалистом УПБОТиЭ и/или ведущим специалистом УПБОТиЭ (курирующие данное направление деятельности) </w:t>
      </w:r>
      <w:r w:rsidR="005F4491" w:rsidRPr="00725617">
        <w:rPr>
          <w:rFonts w:ascii="Tahoma" w:hAnsi="Tahoma" w:cs="Tahoma"/>
        </w:rPr>
        <w:t>храня</w:t>
      </w:r>
      <w:r w:rsidRPr="00725617">
        <w:rPr>
          <w:rFonts w:ascii="Tahoma" w:hAnsi="Tahoma" w:cs="Tahoma"/>
        </w:rPr>
        <w:t>тся в УПБОТиЭ.</w:t>
      </w:r>
    </w:p>
    <w:p w:rsidR="00FC571E" w:rsidRPr="00725617" w:rsidRDefault="00FC571E" w:rsidP="003F2652">
      <w:pPr>
        <w:spacing w:after="120"/>
        <w:ind w:firstLine="0"/>
        <w:jc w:val="right"/>
        <w:outlineLvl w:val="0"/>
        <w:rPr>
          <w:rFonts w:ascii="Tahoma" w:hAnsi="Tahoma" w:cs="Tahoma"/>
          <w:b/>
          <w:bCs/>
        </w:rPr>
      </w:pPr>
    </w:p>
    <w:p w:rsidR="00F90565" w:rsidRPr="00725617" w:rsidRDefault="00F90565" w:rsidP="00F90565">
      <w:pPr>
        <w:pStyle w:val="10"/>
        <w:spacing w:before="0" w:after="0"/>
        <w:ind w:left="0"/>
        <w:contextualSpacing/>
        <w:jc w:val="center"/>
        <w:rPr>
          <w:rFonts w:ascii="Tahoma" w:hAnsi="Tahoma" w:cs="Tahoma"/>
        </w:rPr>
      </w:pPr>
      <w:bookmarkStart w:id="13" w:name="_Toc170916366"/>
      <w:r w:rsidRPr="00725617">
        <w:rPr>
          <w:rFonts w:ascii="Tahoma" w:hAnsi="Tahoma" w:cs="Tahoma"/>
        </w:rPr>
        <w:t>Обучение по программам дополнительного профессионального образования в области пожарной безопасности.</w:t>
      </w:r>
      <w:bookmarkEnd w:id="13"/>
    </w:p>
    <w:p w:rsidR="00E355FD" w:rsidRPr="00725617" w:rsidRDefault="00E355FD" w:rsidP="00E355FD">
      <w:pPr>
        <w:ind w:firstLine="0"/>
      </w:pPr>
    </w:p>
    <w:p w:rsidR="00BD16DC" w:rsidRPr="00725617" w:rsidRDefault="00711C3A" w:rsidP="00C913D3">
      <w:pPr>
        <w:pStyle w:val="affc"/>
        <w:numPr>
          <w:ilvl w:val="1"/>
          <w:numId w:val="25"/>
        </w:numPr>
        <w:tabs>
          <w:tab w:val="left" w:pos="1418"/>
        </w:tabs>
        <w:ind w:left="0" w:firstLine="709"/>
        <w:rPr>
          <w:rFonts w:ascii="Tahoma" w:hAnsi="Tahoma" w:cs="Tahoma"/>
        </w:rPr>
      </w:pPr>
      <w:r w:rsidRPr="00725617">
        <w:rPr>
          <w:rFonts w:ascii="Tahoma" w:hAnsi="Tahoma" w:cs="Tahoma"/>
        </w:rPr>
        <w:t xml:space="preserve">Обучение по программам дополнительного профессионального образования в области пожарной безопасности </w:t>
      </w:r>
      <w:r w:rsidR="00AA6C24" w:rsidRPr="00725617">
        <w:rPr>
          <w:rFonts w:ascii="Tahoma" w:hAnsi="Tahoma" w:cs="Tahoma"/>
        </w:rPr>
        <w:t>осуществляется:</w:t>
      </w:r>
    </w:p>
    <w:p w:rsidR="00BD16DC" w:rsidRPr="00725617" w:rsidRDefault="00BD16DC" w:rsidP="00C913D3">
      <w:pPr>
        <w:pStyle w:val="affc"/>
        <w:numPr>
          <w:ilvl w:val="2"/>
          <w:numId w:val="25"/>
        </w:numPr>
        <w:tabs>
          <w:tab w:val="left" w:pos="1418"/>
        </w:tabs>
        <w:ind w:left="0" w:firstLine="709"/>
        <w:rPr>
          <w:rFonts w:ascii="Tahoma" w:hAnsi="Tahoma" w:cs="Tahoma"/>
        </w:rPr>
      </w:pPr>
      <w:r w:rsidRPr="00725617">
        <w:rPr>
          <w:rFonts w:ascii="Tahoma" w:hAnsi="Tahoma" w:cs="Tahoma"/>
        </w:rPr>
        <w:t>По программам повышения квалификации.</w:t>
      </w:r>
    </w:p>
    <w:p w:rsidR="00BD16DC" w:rsidRPr="00725617" w:rsidRDefault="00BD16DC" w:rsidP="00C913D3">
      <w:pPr>
        <w:pStyle w:val="affc"/>
        <w:numPr>
          <w:ilvl w:val="2"/>
          <w:numId w:val="25"/>
        </w:numPr>
        <w:tabs>
          <w:tab w:val="left" w:pos="1418"/>
        </w:tabs>
        <w:ind w:left="0" w:firstLine="709"/>
        <w:rPr>
          <w:rFonts w:ascii="Tahoma" w:hAnsi="Tahoma" w:cs="Tahoma"/>
        </w:rPr>
      </w:pPr>
      <w:r w:rsidRPr="00725617">
        <w:rPr>
          <w:rFonts w:ascii="Tahoma" w:hAnsi="Tahoma" w:cs="Tahoma"/>
        </w:rPr>
        <w:t>По программам профессиональной переподготовки.</w:t>
      </w:r>
    </w:p>
    <w:p w:rsidR="00E24820" w:rsidRPr="00725617" w:rsidRDefault="00E24820" w:rsidP="00C913D3">
      <w:pPr>
        <w:numPr>
          <w:ilvl w:val="1"/>
          <w:numId w:val="25"/>
        </w:numPr>
        <w:tabs>
          <w:tab w:val="left" w:pos="1418"/>
        </w:tabs>
        <w:ind w:left="0" w:firstLine="709"/>
        <w:rPr>
          <w:rFonts w:ascii="Tahoma" w:hAnsi="Tahoma" w:cs="Tahoma"/>
        </w:rPr>
      </w:pPr>
      <w:r w:rsidRPr="00725617">
        <w:rPr>
          <w:rFonts w:ascii="Tahoma" w:hAnsi="Tahoma" w:cs="Tahoma"/>
        </w:rPr>
        <w:t>Сведения о категориях работников МТФ, проходящих обучение по программам дополнительного профессионального образования</w:t>
      </w:r>
      <w:r w:rsidR="00404F25" w:rsidRPr="00725617">
        <w:rPr>
          <w:rFonts w:ascii="Tahoma" w:hAnsi="Tahoma" w:cs="Tahoma"/>
        </w:rPr>
        <w:t xml:space="preserve"> в области пожарной безопасности, о продолжительности обучения</w:t>
      </w:r>
      <w:r w:rsidR="00265E64" w:rsidRPr="00725617">
        <w:rPr>
          <w:rFonts w:ascii="Tahoma" w:hAnsi="Tahoma" w:cs="Tahoma"/>
        </w:rPr>
        <w:t>,</w:t>
      </w:r>
      <w:r w:rsidR="00404F25" w:rsidRPr="00725617">
        <w:rPr>
          <w:rFonts w:ascii="Tahoma" w:hAnsi="Tahoma" w:cs="Tahoma"/>
        </w:rPr>
        <w:t xml:space="preserve"> а также о типовых программах обучения приведены в Приложении</w:t>
      </w:r>
      <w:r w:rsidR="00C302B5" w:rsidRPr="00725617">
        <w:rPr>
          <w:rFonts w:ascii="Tahoma" w:hAnsi="Tahoma" w:cs="Tahoma"/>
        </w:rPr>
        <w:t xml:space="preserve"> </w:t>
      </w:r>
      <w:r w:rsidR="0061632C" w:rsidRPr="00725617">
        <w:rPr>
          <w:rFonts w:ascii="Tahoma" w:hAnsi="Tahoma" w:cs="Tahoma"/>
        </w:rPr>
        <w:t>Ж</w:t>
      </w:r>
      <w:r w:rsidR="00C302B5" w:rsidRPr="00725617">
        <w:rPr>
          <w:rFonts w:ascii="Tahoma" w:hAnsi="Tahoma" w:cs="Tahoma"/>
        </w:rPr>
        <w:t xml:space="preserve"> к настоящему Порядку</w:t>
      </w:r>
      <w:r w:rsidR="007D1D9E" w:rsidRPr="00725617">
        <w:rPr>
          <w:rFonts w:ascii="Tahoma" w:hAnsi="Tahoma" w:cs="Tahoma"/>
        </w:rPr>
        <w:t>.</w:t>
      </w:r>
    </w:p>
    <w:p w:rsidR="009C7BB4" w:rsidRPr="00725617" w:rsidRDefault="007F5654" w:rsidP="00C913D3">
      <w:pPr>
        <w:numPr>
          <w:ilvl w:val="1"/>
          <w:numId w:val="25"/>
        </w:numPr>
        <w:tabs>
          <w:tab w:val="left" w:pos="1418"/>
        </w:tabs>
        <w:ind w:left="0" w:firstLine="709"/>
        <w:rPr>
          <w:rFonts w:ascii="Tahoma" w:hAnsi="Tahoma" w:cs="Tahoma"/>
        </w:rPr>
      </w:pPr>
      <w:r w:rsidRPr="00725617">
        <w:rPr>
          <w:rFonts w:ascii="Tahoma" w:hAnsi="Tahoma" w:cs="Tahoma"/>
        </w:rPr>
        <w:t>Периодичность обучения работников</w:t>
      </w:r>
      <w:r w:rsidR="00683835" w:rsidRPr="00725617">
        <w:rPr>
          <w:rFonts w:ascii="Tahoma" w:hAnsi="Tahoma" w:cs="Tahoma"/>
        </w:rPr>
        <w:t xml:space="preserve"> МТФ по программам дополнительного профессионального образования в области пожарной безопасности </w:t>
      </w:r>
      <w:r w:rsidRPr="00725617">
        <w:rPr>
          <w:rFonts w:ascii="Tahoma" w:hAnsi="Tahoma" w:cs="Tahoma"/>
        </w:rPr>
        <w:t xml:space="preserve">- </w:t>
      </w:r>
      <w:r w:rsidR="00683835" w:rsidRPr="00725617">
        <w:rPr>
          <w:rFonts w:ascii="Tahoma" w:hAnsi="Tahoma" w:cs="Tahoma"/>
        </w:rPr>
        <w:t>не реже одного раза в пять лет</w:t>
      </w:r>
      <w:r w:rsidRPr="00725617">
        <w:rPr>
          <w:rFonts w:ascii="Tahoma" w:hAnsi="Tahoma" w:cs="Tahoma"/>
        </w:rPr>
        <w:t xml:space="preserve"> после последнего обучения.</w:t>
      </w:r>
    </w:p>
    <w:p w:rsidR="003E522E" w:rsidRPr="00725617" w:rsidRDefault="009C7BB4" w:rsidP="00C913D3">
      <w:pPr>
        <w:numPr>
          <w:ilvl w:val="1"/>
          <w:numId w:val="25"/>
        </w:numPr>
        <w:tabs>
          <w:tab w:val="left" w:pos="1418"/>
        </w:tabs>
        <w:ind w:left="0" w:firstLine="709"/>
        <w:rPr>
          <w:rFonts w:ascii="Tahoma" w:hAnsi="Tahoma" w:cs="Tahoma"/>
        </w:rPr>
      </w:pPr>
      <w:r w:rsidRPr="00725617">
        <w:rPr>
          <w:rFonts w:ascii="Tahoma" w:hAnsi="Tahoma" w:cs="Tahoma"/>
        </w:rPr>
        <w:t>Лицам, успешно освоившим п</w:t>
      </w:r>
      <w:r w:rsidR="002710F8" w:rsidRPr="00725617">
        <w:rPr>
          <w:rFonts w:ascii="Tahoma" w:hAnsi="Tahoma" w:cs="Tahoma"/>
        </w:rPr>
        <w:t>рограмму</w:t>
      </w:r>
      <w:r w:rsidRPr="00725617">
        <w:rPr>
          <w:rFonts w:ascii="Tahoma" w:hAnsi="Tahoma" w:cs="Tahoma"/>
        </w:rPr>
        <w:t xml:space="preserve"> дополнительного профессионального образования в области пожарной безопасности</w:t>
      </w:r>
      <w:r w:rsidR="002710F8" w:rsidRPr="00725617">
        <w:rPr>
          <w:rFonts w:ascii="Tahoma" w:hAnsi="Tahoma" w:cs="Tahoma"/>
        </w:rPr>
        <w:t xml:space="preserve">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7F5654" w:rsidRPr="00725617" w:rsidRDefault="007F5654" w:rsidP="00C913D3">
      <w:pPr>
        <w:numPr>
          <w:ilvl w:val="1"/>
          <w:numId w:val="25"/>
        </w:numPr>
        <w:tabs>
          <w:tab w:val="left" w:pos="1418"/>
        </w:tabs>
        <w:ind w:left="0" w:firstLine="709"/>
        <w:rPr>
          <w:rFonts w:ascii="Tahoma" w:hAnsi="Tahoma" w:cs="Tahoma"/>
        </w:rPr>
      </w:pPr>
      <w:r w:rsidRPr="00725617">
        <w:rPr>
          <w:rFonts w:ascii="Tahoma" w:hAnsi="Tahoma" w:cs="Tahoma"/>
        </w:rPr>
        <w:t xml:space="preserve">Организацию обучения </w:t>
      </w:r>
      <w:r w:rsidR="00102501" w:rsidRPr="00725617">
        <w:rPr>
          <w:rFonts w:ascii="Tahoma" w:hAnsi="Tahoma" w:cs="Tahoma"/>
        </w:rPr>
        <w:t xml:space="preserve">по программам дополнительного профессионального образования в области пожарной безопасности </w:t>
      </w:r>
      <w:r w:rsidR="00F65029" w:rsidRPr="00725617">
        <w:rPr>
          <w:rFonts w:ascii="Tahoma" w:hAnsi="Tahoma" w:cs="Tahoma"/>
        </w:rPr>
        <w:t xml:space="preserve">осуществляют работники </w:t>
      </w:r>
      <w:r w:rsidRPr="00725617">
        <w:rPr>
          <w:rFonts w:ascii="Tahoma" w:hAnsi="Tahoma" w:cs="Tahoma"/>
        </w:rPr>
        <w:t xml:space="preserve">управления по работе с персоналом </w:t>
      </w:r>
      <w:r w:rsidR="00F65029" w:rsidRPr="00725617">
        <w:rPr>
          <w:rFonts w:ascii="Tahoma" w:hAnsi="Tahoma" w:cs="Tahoma"/>
        </w:rPr>
        <w:t>МТФ</w:t>
      </w:r>
      <w:r w:rsidR="001E23A9" w:rsidRPr="00725617">
        <w:rPr>
          <w:rFonts w:ascii="Tahoma" w:hAnsi="Tahoma" w:cs="Tahoma"/>
        </w:rPr>
        <w:t xml:space="preserve"> (далее - УРП)</w:t>
      </w:r>
      <w:r w:rsidR="00307D2B" w:rsidRPr="00725617">
        <w:rPr>
          <w:rFonts w:ascii="Tahoma" w:hAnsi="Tahoma" w:cs="Tahoma"/>
        </w:rPr>
        <w:t xml:space="preserve"> (в соответствии с возложенными на них обязанностями)</w:t>
      </w:r>
      <w:r w:rsidRPr="00725617">
        <w:rPr>
          <w:rFonts w:ascii="Tahoma" w:hAnsi="Tahoma" w:cs="Tahoma"/>
        </w:rPr>
        <w:t>.</w:t>
      </w:r>
    </w:p>
    <w:p w:rsidR="00FC571E" w:rsidRPr="00725617" w:rsidRDefault="00FC571E" w:rsidP="003F2652">
      <w:pPr>
        <w:spacing w:after="120"/>
        <w:ind w:firstLine="0"/>
        <w:jc w:val="right"/>
        <w:outlineLvl w:val="0"/>
        <w:rPr>
          <w:rFonts w:ascii="Tahoma" w:hAnsi="Tahoma" w:cs="Tahoma"/>
          <w:b/>
          <w:bCs/>
        </w:rPr>
      </w:pPr>
    </w:p>
    <w:p w:rsidR="004179A9" w:rsidRPr="00725617" w:rsidRDefault="004179A9" w:rsidP="00265E64">
      <w:pPr>
        <w:pStyle w:val="10"/>
        <w:spacing w:before="0" w:after="0"/>
        <w:ind w:left="0"/>
        <w:contextualSpacing/>
        <w:jc w:val="center"/>
        <w:rPr>
          <w:rFonts w:ascii="Tahoma" w:hAnsi="Tahoma" w:cs="Tahoma"/>
        </w:rPr>
      </w:pPr>
      <w:bookmarkStart w:id="14" w:name="_Toc535411500"/>
      <w:bookmarkStart w:id="15" w:name="_Toc85123947"/>
      <w:bookmarkStart w:id="16" w:name="_Toc170916367"/>
      <w:r w:rsidRPr="00725617">
        <w:rPr>
          <w:rFonts w:ascii="Tahoma" w:hAnsi="Tahoma" w:cs="Tahoma"/>
        </w:rPr>
        <w:t>Ответственность</w:t>
      </w:r>
      <w:bookmarkEnd w:id="14"/>
      <w:bookmarkEnd w:id="15"/>
      <w:bookmarkEnd w:id="16"/>
    </w:p>
    <w:p w:rsidR="00C913D3" w:rsidRPr="00725617" w:rsidRDefault="00C913D3" w:rsidP="00C913D3">
      <w:pPr>
        <w:ind w:firstLine="0"/>
      </w:pPr>
    </w:p>
    <w:p w:rsidR="00C913D3" w:rsidRPr="00725617" w:rsidRDefault="004179A9" w:rsidP="00C913D3">
      <w:pPr>
        <w:pStyle w:val="26"/>
        <w:numPr>
          <w:ilvl w:val="1"/>
          <w:numId w:val="26"/>
        </w:numPr>
        <w:shd w:val="clear" w:color="auto" w:fill="auto"/>
        <w:tabs>
          <w:tab w:val="left" w:pos="709"/>
        </w:tabs>
        <w:spacing w:before="0" w:line="240" w:lineRule="auto"/>
        <w:ind w:left="0" w:firstLine="709"/>
        <w:contextualSpacing/>
        <w:jc w:val="both"/>
        <w:rPr>
          <w:rFonts w:eastAsiaTheme="minorEastAsia"/>
        </w:rPr>
      </w:pPr>
      <w:bookmarkStart w:id="17" w:name="_Toc454444363"/>
      <w:bookmarkStart w:id="18" w:name="_Toc454444374"/>
      <w:bookmarkStart w:id="19" w:name="_Toc454444377"/>
      <w:bookmarkStart w:id="20" w:name="_Toc454444388"/>
      <w:bookmarkStart w:id="21" w:name="С_Выход_Н"/>
      <w:bookmarkStart w:id="22" w:name="С_Механизм_Н"/>
      <w:bookmarkEnd w:id="17"/>
      <w:bookmarkEnd w:id="18"/>
      <w:bookmarkEnd w:id="19"/>
      <w:bookmarkEnd w:id="20"/>
      <w:bookmarkEnd w:id="21"/>
      <w:bookmarkEnd w:id="22"/>
      <w:r w:rsidRPr="00725617">
        <w:rPr>
          <w:rFonts w:eastAsiaTheme="minorEastAsia"/>
        </w:rPr>
        <w:t>Ответственность за организацию и своевременность обучения мерам пожарной безопасности</w:t>
      </w:r>
      <w:r w:rsidR="001F356B" w:rsidRPr="00725617">
        <w:rPr>
          <w:rFonts w:eastAsiaTheme="minorEastAsia"/>
        </w:rPr>
        <w:t xml:space="preserve"> лиц, </w:t>
      </w:r>
      <w:r w:rsidRPr="00725617">
        <w:rPr>
          <w:rFonts w:eastAsiaTheme="minorEastAsia"/>
        </w:rPr>
        <w:t>по программам противопожарных инструктажей</w:t>
      </w:r>
      <w:r w:rsidR="00386E5A" w:rsidRPr="00725617">
        <w:rPr>
          <w:rFonts w:eastAsiaTheme="minorEastAsia"/>
        </w:rPr>
        <w:t xml:space="preserve"> несут руководители ВСП/ФЦО</w:t>
      </w:r>
      <w:r w:rsidR="00043B94" w:rsidRPr="00725617">
        <w:rPr>
          <w:rFonts w:eastAsiaTheme="minorEastAsia"/>
        </w:rPr>
        <w:t xml:space="preserve"> МТФ</w:t>
      </w:r>
      <w:r w:rsidR="001F356B" w:rsidRPr="00725617">
        <w:rPr>
          <w:rFonts w:eastAsiaTheme="minorEastAsia"/>
        </w:rPr>
        <w:t xml:space="preserve">, а также </w:t>
      </w:r>
      <w:r w:rsidR="001E23A9" w:rsidRPr="00725617">
        <w:rPr>
          <w:rFonts w:eastAsiaTheme="minorEastAsia"/>
        </w:rPr>
        <w:t>начальник УПБОТиЭ</w:t>
      </w:r>
      <w:r w:rsidR="001F356B" w:rsidRPr="00725617">
        <w:rPr>
          <w:rFonts w:eastAsiaTheme="minorEastAsia"/>
        </w:rPr>
        <w:t xml:space="preserve"> </w:t>
      </w:r>
      <w:r w:rsidR="00043B94" w:rsidRPr="00725617">
        <w:rPr>
          <w:rFonts w:eastAsiaTheme="minorEastAsia"/>
        </w:rPr>
        <w:t xml:space="preserve">МТФ </w:t>
      </w:r>
      <w:r w:rsidR="001F356B" w:rsidRPr="00725617">
        <w:rPr>
          <w:rFonts w:eastAsiaTheme="minorEastAsia"/>
        </w:rPr>
        <w:t xml:space="preserve">в </w:t>
      </w:r>
      <w:r w:rsidR="00043B94" w:rsidRPr="00725617">
        <w:rPr>
          <w:rFonts w:eastAsiaTheme="minorEastAsia"/>
        </w:rPr>
        <w:t>соответствии с требованиями, определенными</w:t>
      </w:r>
      <w:r w:rsidR="001F356B" w:rsidRPr="00725617">
        <w:rPr>
          <w:rFonts w:eastAsiaTheme="minorEastAsia"/>
        </w:rPr>
        <w:t xml:space="preserve"> </w:t>
      </w:r>
      <w:r w:rsidR="00043B94" w:rsidRPr="00725617">
        <w:rPr>
          <w:rFonts w:eastAsiaTheme="minorEastAsia"/>
        </w:rPr>
        <w:t>настоящим Порядком</w:t>
      </w:r>
      <w:r w:rsidR="001F356B" w:rsidRPr="00725617">
        <w:rPr>
          <w:rFonts w:eastAsiaTheme="minorEastAsia"/>
        </w:rPr>
        <w:t>.</w:t>
      </w:r>
    </w:p>
    <w:p w:rsidR="00E8616F" w:rsidRPr="00725617" w:rsidRDefault="001F356B" w:rsidP="00C913D3">
      <w:pPr>
        <w:pStyle w:val="26"/>
        <w:numPr>
          <w:ilvl w:val="1"/>
          <w:numId w:val="26"/>
        </w:numPr>
        <w:shd w:val="clear" w:color="auto" w:fill="auto"/>
        <w:tabs>
          <w:tab w:val="left" w:pos="709"/>
        </w:tabs>
        <w:spacing w:before="0" w:line="240" w:lineRule="auto"/>
        <w:ind w:left="0" w:firstLine="709"/>
        <w:contextualSpacing/>
        <w:jc w:val="both"/>
        <w:rPr>
          <w:rFonts w:eastAsiaTheme="minorEastAsia"/>
        </w:rPr>
      </w:pPr>
      <w:r w:rsidRPr="00725617">
        <w:rPr>
          <w:rFonts w:eastAsiaTheme="minorEastAsia"/>
        </w:rPr>
        <w:t>Ответственность за организацию и своевременность обучения мерам пожарной безопасности</w:t>
      </w:r>
      <w:r w:rsidR="00043B94" w:rsidRPr="00725617">
        <w:rPr>
          <w:rFonts w:eastAsiaTheme="minorEastAsia"/>
        </w:rPr>
        <w:t xml:space="preserve"> лиц,</w:t>
      </w:r>
      <w:r w:rsidR="004179A9" w:rsidRPr="00725617">
        <w:rPr>
          <w:rFonts w:eastAsiaTheme="minorEastAsia"/>
        </w:rPr>
        <w:t xml:space="preserve"> </w:t>
      </w:r>
      <w:r w:rsidR="00DA040D" w:rsidRPr="00725617">
        <w:rPr>
          <w:rFonts w:eastAsiaTheme="minorEastAsia"/>
        </w:rPr>
        <w:t xml:space="preserve">по программам дополнительного профессионального образования в области пожарной безопасности </w:t>
      </w:r>
      <w:r w:rsidR="00315FAA" w:rsidRPr="00725617">
        <w:rPr>
          <w:rFonts w:eastAsiaTheme="minorEastAsia"/>
        </w:rPr>
        <w:t>несет начальник УРП</w:t>
      </w:r>
      <w:r w:rsidR="00DA040D" w:rsidRPr="00725617">
        <w:rPr>
          <w:rFonts w:eastAsiaTheme="minorEastAsia"/>
        </w:rPr>
        <w:t>.</w:t>
      </w: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D75DC8" w:rsidRPr="00725617" w:rsidRDefault="00D75DC8" w:rsidP="00862E98">
      <w:pPr>
        <w:pStyle w:val="26"/>
        <w:shd w:val="clear" w:color="auto" w:fill="auto"/>
        <w:tabs>
          <w:tab w:val="left" w:pos="709"/>
        </w:tabs>
        <w:spacing w:before="0" w:line="240" w:lineRule="auto"/>
        <w:contextualSpacing/>
        <w:jc w:val="both"/>
        <w:rPr>
          <w:rFonts w:eastAsiaTheme="minorEastAsia"/>
        </w:rPr>
      </w:pPr>
    </w:p>
    <w:p w:rsidR="00D75DC8" w:rsidRPr="00725617" w:rsidRDefault="00D75DC8" w:rsidP="00862E98">
      <w:pPr>
        <w:pStyle w:val="26"/>
        <w:shd w:val="clear" w:color="auto" w:fill="auto"/>
        <w:tabs>
          <w:tab w:val="left" w:pos="709"/>
        </w:tabs>
        <w:spacing w:before="0" w:line="240" w:lineRule="auto"/>
        <w:contextualSpacing/>
        <w:jc w:val="both"/>
        <w:rPr>
          <w:rFonts w:eastAsiaTheme="minorEastAsia"/>
        </w:rPr>
      </w:pPr>
    </w:p>
    <w:p w:rsidR="00862E98" w:rsidRPr="00725617" w:rsidRDefault="00862E98" w:rsidP="00862E98">
      <w:pPr>
        <w:pStyle w:val="26"/>
        <w:shd w:val="clear" w:color="auto" w:fill="auto"/>
        <w:tabs>
          <w:tab w:val="left" w:pos="709"/>
        </w:tabs>
        <w:spacing w:before="0" w:line="240" w:lineRule="auto"/>
        <w:contextualSpacing/>
        <w:jc w:val="both"/>
        <w:rPr>
          <w:rFonts w:eastAsiaTheme="minorEastAsia"/>
        </w:rPr>
      </w:pPr>
    </w:p>
    <w:p w:rsidR="00862E98" w:rsidRDefault="00862E98" w:rsidP="00862E98">
      <w:pPr>
        <w:pStyle w:val="26"/>
        <w:shd w:val="clear" w:color="auto" w:fill="auto"/>
        <w:tabs>
          <w:tab w:val="left" w:pos="709"/>
        </w:tabs>
        <w:spacing w:before="0" w:line="240" w:lineRule="auto"/>
        <w:contextualSpacing/>
        <w:jc w:val="both"/>
        <w:rPr>
          <w:rFonts w:eastAsiaTheme="minorEastAsia"/>
        </w:rPr>
      </w:pPr>
    </w:p>
    <w:p w:rsidR="00A32CE2" w:rsidRDefault="00A32CE2" w:rsidP="00862E98">
      <w:pPr>
        <w:pStyle w:val="26"/>
        <w:shd w:val="clear" w:color="auto" w:fill="auto"/>
        <w:tabs>
          <w:tab w:val="left" w:pos="709"/>
        </w:tabs>
        <w:spacing w:before="0" w:line="240" w:lineRule="auto"/>
        <w:contextualSpacing/>
        <w:jc w:val="both"/>
        <w:rPr>
          <w:rFonts w:eastAsiaTheme="minorEastAsia"/>
        </w:rPr>
      </w:pPr>
    </w:p>
    <w:p w:rsidR="00A32CE2" w:rsidRDefault="00A32CE2" w:rsidP="00862E98">
      <w:pPr>
        <w:pStyle w:val="26"/>
        <w:shd w:val="clear" w:color="auto" w:fill="auto"/>
        <w:tabs>
          <w:tab w:val="left" w:pos="709"/>
        </w:tabs>
        <w:spacing w:before="0" w:line="240" w:lineRule="auto"/>
        <w:contextualSpacing/>
        <w:jc w:val="both"/>
        <w:rPr>
          <w:rFonts w:eastAsiaTheme="minorEastAsia"/>
        </w:rPr>
      </w:pPr>
    </w:p>
    <w:p w:rsidR="00A32CE2" w:rsidRDefault="00A32CE2" w:rsidP="00862E98">
      <w:pPr>
        <w:pStyle w:val="26"/>
        <w:shd w:val="clear" w:color="auto" w:fill="auto"/>
        <w:tabs>
          <w:tab w:val="left" w:pos="709"/>
        </w:tabs>
        <w:spacing w:before="0" w:line="240" w:lineRule="auto"/>
        <w:contextualSpacing/>
        <w:jc w:val="both"/>
        <w:rPr>
          <w:rFonts w:eastAsiaTheme="minorEastAsia"/>
        </w:rPr>
      </w:pPr>
    </w:p>
    <w:p w:rsidR="00A32CE2" w:rsidRDefault="00A32CE2" w:rsidP="00862E98">
      <w:pPr>
        <w:pStyle w:val="26"/>
        <w:shd w:val="clear" w:color="auto" w:fill="auto"/>
        <w:tabs>
          <w:tab w:val="left" w:pos="709"/>
        </w:tabs>
        <w:spacing w:before="0" w:line="240" w:lineRule="auto"/>
        <w:contextualSpacing/>
        <w:jc w:val="both"/>
        <w:rPr>
          <w:rFonts w:eastAsiaTheme="minorEastAsia"/>
        </w:rPr>
      </w:pPr>
    </w:p>
    <w:p w:rsidR="00A32CE2" w:rsidRPr="00725617" w:rsidRDefault="00A32CE2" w:rsidP="00862E98">
      <w:pPr>
        <w:pStyle w:val="26"/>
        <w:shd w:val="clear" w:color="auto" w:fill="auto"/>
        <w:tabs>
          <w:tab w:val="left" w:pos="709"/>
        </w:tabs>
        <w:spacing w:before="0" w:line="240" w:lineRule="auto"/>
        <w:contextualSpacing/>
        <w:jc w:val="both"/>
        <w:rPr>
          <w:rFonts w:eastAsiaTheme="minorEastAsia"/>
        </w:rPr>
      </w:pPr>
    </w:p>
    <w:p w:rsidR="003F2652" w:rsidRPr="00725617" w:rsidRDefault="003F2652" w:rsidP="003F2652">
      <w:pPr>
        <w:spacing w:after="120"/>
        <w:ind w:firstLine="0"/>
        <w:jc w:val="right"/>
        <w:outlineLvl w:val="0"/>
      </w:pPr>
      <w:bookmarkStart w:id="23" w:name="_Toc170916368"/>
      <w:r w:rsidRPr="00725617">
        <w:rPr>
          <w:rFonts w:ascii="Tahoma" w:hAnsi="Tahoma" w:cs="Tahoma"/>
          <w:b/>
          <w:bCs/>
        </w:rPr>
        <w:lastRenderedPageBreak/>
        <w:t>Приложение А</w:t>
      </w:r>
      <w:bookmarkStart w:id="24" w:name="_Toc104567939"/>
      <w:bookmarkEnd w:id="6"/>
      <w:bookmarkEnd w:id="7"/>
      <w:bookmarkEnd w:id="8"/>
      <w:bookmarkEnd w:id="9"/>
      <w:bookmarkEnd w:id="10"/>
      <w:bookmarkEnd w:id="23"/>
      <w:r w:rsidRPr="00725617">
        <w:rPr>
          <w:rFonts w:ascii="Tahoma" w:hAnsi="Tahoma" w:cs="Tahoma"/>
          <w:b/>
          <w:bCs/>
        </w:rPr>
        <w:br/>
      </w:r>
    </w:p>
    <w:p w:rsidR="003F2652" w:rsidRPr="00725617" w:rsidRDefault="003F2652" w:rsidP="00BC434E">
      <w:pPr>
        <w:tabs>
          <w:tab w:val="left" w:pos="1701"/>
        </w:tabs>
        <w:spacing w:after="120"/>
        <w:jc w:val="center"/>
        <w:rPr>
          <w:rFonts w:ascii="Tahoma" w:hAnsi="Tahoma" w:cs="Tahoma"/>
          <w:b/>
        </w:rPr>
      </w:pPr>
      <w:bookmarkStart w:id="25" w:name="_Toc161145794"/>
      <w:bookmarkStart w:id="26" w:name="_Toc161145877"/>
      <w:bookmarkStart w:id="27" w:name="_Toc161145919"/>
      <w:bookmarkStart w:id="28" w:name="_Toc161146339"/>
      <w:bookmarkStart w:id="29" w:name="_Toc161146460"/>
      <w:r w:rsidRPr="00725617">
        <w:rPr>
          <w:rFonts w:ascii="Tahoma" w:hAnsi="Tahoma" w:cs="Tahoma"/>
          <w:b/>
        </w:rPr>
        <w:t>Нормативные ссылки</w:t>
      </w:r>
      <w:bookmarkEnd w:id="24"/>
      <w:bookmarkEnd w:id="25"/>
      <w:bookmarkEnd w:id="26"/>
      <w:bookmarkEnd w:id="27"/>
      <w:bookmarkEnd w:id="28"/>
      <w:bookmarkEnd w:id="29"/>
    </w:p>
    <w:p w:rsidR="00F80B69" w:rsidRPr="00725617" w:rsidRDefault="00272933" w:rsidP="00D75DC8">
      <w:pPr>
        <w:spacing w:after="120"/>
        <w:rPr>
          <w:rFonts w:ascii="Tahoma" w:hAnsi="Tahoma" w:cs="Tahoma"/>
        </w:rPr>
      </w:pPr>
      <w:r w:rsidRPr="00725617">
        <w:rPr>
          <w:rFonts w:ascii="Tahoma" w:hAnsi="Tahoma" w:cs="Tahoma"/>
        </w:rPr>
        <w:t>В настоящем</w:t>
      </w:r>
      <w:r w:rsidR="003F2652" w:rsidRPr="00725617">
        <w:rPr>
          <w:rFonts w:ascii="Tahoma" w:hAnsi="Tahoma" w:cs="Tahoma"/>
        </w:rPr>
        <w:t xml:space="preserve"> </w:t>
      </w:r>
      <w:r w:rsidRPr="00725617">
        <w:rPr>
          <w:rFonts w:ascii="Tahoma" w:hAnsi="Tahoma" w:cs="Tahoma"/>
        </w:rPr>
        <w:t>Порядке</w:t>
      </w:r>
      <w:r w:rsidR="003F2652" w:rsidRPr="00725617">
        <w:rPr>
          <w:rFonts w:ascii="Tahoma" w:hAnsi="Tahoma" w:cs="Tahoma"/>
        </w:rPr>
        <w:t xml:space="preserve"> использованы ссылки на следу</w:t>
      </w:r>
      <w:r w:rsidRPr="00725617">
        <w:rPr>
          <w:rFonts w:ascii="Tahoma" w:hAnsi="Tahoma" w:cs="Tahoma"/>
        </w:rPr>
        <w:t>ющие регламентирующие документы</w:t>
      </w:r>
      <w:r w:rsidR="003F2652" w:rsidRPr="00725617">
        <w:rPr>
          <w:rFonts w:ascii="Tahoma" w:hAnsi="Tahoma" w:cs="Tahoma"/>
        </w:rPr>
        <w:t>:</w:t>
      </w:r>
    </w:p>
    <w:tbl>
      <w:tblPr>
        <w:tblpPr w:leftFromText="180" w:rightFromText="180" w:vertAnchor="text" w:tblpX="-284" w:tblpY="1"/>
        <w:tblOverlap w:val="never"/>
        <w:tblW w:w="5331" w:type="pct"/>
        <w:tblCellMar>
          <w:top w:w="28" w:type="dxa"/>
          <w:bottom w:w="28" w:type="dxa"/>
        </w:tblCellMar>
        <w:tblLook w:val="01E0" w:firstRow="1" w:lastRow="1" w:firstColumn="1" w:lastColumn="1" w:noHBand="0" w:noVBand="0"/>
      </w:tblPr>
      <w:tblGrid>
        <w:gridCol w:w="3526"/>
        <w:gridCol w:w="6502"/>
      </w:tblGrid>
      <w:tr w:rsidR="001E5F52" w:rsidRPr="00ED70E3" w:rsidTr="00034170">
        <w:trPr>
          <w:trHeight w:val="398"/>
        </w:trPr>
        <w:tc>
          <w:tcPr>
            <w:tcW w:w="1758" w:type="pct"/>
          </w:tcPr>
          <w:p w:rsidR="003F2652" w:rsidRPr="00ED70E3" w:rsidRDefault="00272933" w:rsidP="00387AB2">
            <w:pPr>
              <w:pStyle w:val="affa"/>
              <w:spacing w:after="240"/>
              <w:jc w:val="left"/>
              <w:rPr>
                <w:rFonts w:ascii="Tahoma" w:hAnsi="Tahoma" w:cs="Tahoma"/>
                <w:sz w:val="23"/>
                <w:szCs w:val="23"/>
              </w:rPr>
            </w:pPr>
            <w:r w:rsidRPr="00ED70E3">
              <w:rPr>
                <w:rFonts w:ascii="Tahoma" w:hAnsi="Tahoma" w:cs="Tahoma"/>
                <w:sz w:val="23"/>
                <w:szCs w:val="23"/>
              </w:rPr>
              <w:t>от 21.12.1994 г. № 69-ФЗ</w:t>
            </w:r>
          </w:p>
        </w:tc>
        <w:tc>
          <w:tcPr>
            <w:tcW w:w="3242" w:type="pct"/>
          </w:tcPr>
          <w:p w:rsidR="00FD6681" w:rsidRPr="00ED70E3" w:rsidRDefault="003F2652" w:rsidP="00387AB2">
            <w:pPr>
              <w:pStyle w:val="affa"/>
              <w:spacing w:after="240"/>
              <w:rPr>
                <w:rFonts w:ascii="Tahoma" w:hAnsi="Tahoma" w:cs="Tahoma"/>
                <w:sz w:val="23"/>
                <w:szCs w:val="23"/>
              </w:rPr>
            </w:pPr>
            <w:r w:rsidRPr="00ED70E3">
              <w:rPr>
                <w:rFonts w:ascii="Tahoma" w:hAnsi="Tahoma" w:cs="Tahoma"/>
                <w:sz w:val="23"/>
                <w:szCs w:val="23"/>
              </w:rPr>
              <w:t>Федеральный закон «</w:t>
            </w:r>
            <w:r w:rsidR="00272933" w:rsidRPr="00ED70E3">
              <w:rPr>
                <w:rFonts w:ascii="Tahoma" w:hAnsi="Tahoma" w:cs="Tahoma"/>
                <w:sz w:val="23"/>
                <w:szCs w:val="23"/>
              </w:rPr>
              <w:t>О пожарной безопасности</w:t>
            </w:r>
            <w:r w:rsidRPr="00ED70E3">
              <w:rPr>
                <w:rFonts w:ascii="Tahoma" w:hAnsi="Tahoma" w:cs="Tahoma"/>
                <w:sz w:val="23"/>
                <w:szCs w:val="23"/>
              </w:rPr>
              <w:t>»</w:t>
            </w:r>
          </w:p>
        </w:tc>
      </w:tr>
      <w:tr w:rsidR="001E5F52" w:rsidRPr="00ED70E3" w:rsidTr="00034170">
        <w:trPr>
          <w:trHeight w:val="642"/>
        </w:trPr>
        <w:tc>
          <w:tcPr>
            <w:tcW w:w="1758" w:type="pct"/>
          </w:tcPr>
          <w:p w:rsidR="00F80B69" w:rsidRPr="00ED70E3" w:rsidRDefault="00F80B69" w:rsidP="00F80B69">
            <w:pPr>
              <w:pStyle w:val="affa"/>
              <w:spacing w:after="240"/>
              <w:jc w:val="left"/>
              <w:rPr>
                <w:rFonts w:ascii="Tahoma" w:hAnsi="Tahoma" w:cs="Tahoma"/>
                <w:sz w:val="23"/>
                <w:szCs w:val="23"/>
              </w:rPr>
            </w:pPr>
            <w:r w:rsidRPr="00ED70E3">
              <w:rPr>
                <w:rFonts w:ascii="Tahoma" w:hAnsi="Tahoma" w:cs="Tahoma"/>
                <w:sz w:val="23"/>
                <w:szCs w:val="23"/>
              </w:rPr>
              <w:t>от 29.12.2012 г. № 273-ФЗ</w:t>
            </w:r>
            <w:r w:rsidRPr="00ED70E3">
              <w:rPr>
                <w:rFonts w:ascii="Tahoma" w:hAnsi="Tahoma" w:cs="Tahoma"/>
                <w:sz w:val="23"/>
                <w:szCs w:val="23"/>
              </w:rPr>
              <w:tab/>
            </w:r>
          </w:p>
        </w:tc>
        <w:tc>
          <w:tcPr>
            <w:tcW w:w="3242" w:type="pct"/>
          </w:tcPr>
          <w:p w:rsidR="00F80B69" w:rsidRPr="00ED70E3" w:rsidRDefault="00F80B69" w:rsidP="00F80B69">
            <w:pPr>
              <w:pStyle w:val="affa"/>
              <w:spacing w:after="240"/>
              <w:rPr>
                <w:rFonts w:ascii="Tahoma" w:hAnsi="Tahoma" w:cs="Tahoma"/>
                <w:sz w:val="23"/>
                <w:szCs w:val="23"/>
              </w:rPr>
            </w:pPr>
            <w:r w:rsidRPr="00ED70E3">
              <w:rPr>
                <w:rFonts w:ascii="Tahoma" w:hAnsi="Tahoma" w:cs="Tahoma"/>
                <w:sz w:val="23"/>
                <w:szCs w:val="23"/>
              </w:rPr>
              <w:t>Федеральный закон «Об образовании в Российской Федерации»</w:t>
            </w:r>
          </w:p>
        </w:tc>
      </w:tr>
      <w:tr w:rsidR="001E5F52" w:rsidRPr="00ED70E3" w:rsidTr="00034170">
        <w:tc>
          <w:tcPr>
            <w:tcW w:w="1758" w:type="pct"/>
          </w:tcPr>
          <w:p w:rsidR="00FD6681" w:rsidRPr="00ED70E3" w:rsidRDefault="00FD6681" w:rsidP="00387AB2">
            <w:pPr>
              <w:pStyle w:val="affa"/>
              <w:spacing w:after="240"/>
              <w:jc w:val="left"/>
              <w:rPr>
                <w:rFonts w:ascii="Tahoma" w:hAnsi="Tahoma" w:cs="Tahoma"/>
                <w:sz w:val="23"/>
                <w:szCs w:val="23"/>
              </w:rPr>
            </w:pPr>
            <w:r w:rsidRPr="00ED70E3">
              <w:rPr>
                <w:rFonts w:ascii="Tahoma" w:hAnsi="Tahoma" w:cs="Tahoma"/>
                <w:sz w:val="23"/>
                <w:szCs w:val="23"/>
                <w:shd w:val="clear" w:color="auto" w:fill="FFFFFF"/>
              </w:rPr>
              <w:t>от 16.09.2020 г. № 1479</w:t>
            </w:r>
          </w:p>
        </w:tc>
        <w:tc>
          <w:tcPr>
            <w:tcW w:w="3242" w:type="pct"/>
          </w:tcPr>
          <w:p w:rsidR="00FD6681" w:rsidRPr="00ED70E3" w:rsidRDefault="00FD6681" w:rsidP="00387AB2">
            <w:pPr>
              <w:pStyle w:val="affa"/>
              <w:spacing w:after="240"/>
              <w:rPr>
                <w:rFonts w:ascii="Tahoma" w:hAnsi="Tahoma" w:cs="Tahoma"/>
                <w:sz w:val="23"/>
                <w:szCs w:val="23"/>
              </w:rPr>
            </w:pPr>
            <w:r w:rsidRPr="00ED70E3">
              <w:rPr>
                <w:rFonts w:ascii="Tahoma" w:hAnsi="Tahoma" w:cs="Tahoma"/>
                <w:sz w:val="23"/>
                <w:szCs w:val="23"/>
              </w:rPr>
              <w:t xml:space="preserve">Постановление Правительства Российской Федерации </w:t>
            </w:r>
            <w:r w:rsidRPr="00ED70E3">
              <w:rPr>
                <w:rFonts w:ascii="Tahoma" w:hAnsi="Tahoma" w:cs="Tahoma"/>
                <w:sz w:val="23"/>
                <w:szCs w:val="23"/>
                <w:shd w:val="clear" w:color="auto" w:fill="FFFFFF"/>
              </w:rPr>
              <w:t>«Об утверждении правил противопожарного режима в Российской Федерации»</w:t>
            </w:r>
          </w:p>
        </w:tc>
      </w:tr>
      <w:tr w:rsidR="001E5F52" w:rsidRPr="00ED70E3" w:rsidTr="00034170">
        <w:trPr>
          <w:trHeight w:val="968"/>
        </w:trPr>
        <w:tc>
          <w:tcPr>
            <w:tcW w:w="1758" w:type="pct"/>
          </w:tcPr>
          <w:p w:rsidR="003F2652" w:rsidRPr="00ED70E3" w:rsidRDefault="00060D8D" w:rsidP="00387AB2">
            <w:pPr>
              <w:pStyle w:val="affa"/>
              <w:spacing w:after="240"/>
              <w:jc w:val="left"/>
              <w:rPr>
                <w:rFonts w:ascii="Tahoma" w:eastAsiaTheme="minorEastAsia" w:hAnsi="Tahoma" w:cs="Tahoma"/>
                <w:sz w:val="23"/>
                <w:szCs w:val="23"/>
              </w:rPr>
            </w:pPr>
            <w:r w:rsidRPr="00ED70E3">
              <w:rPr>
                <w:rFonts w:ascii="Tahoma" w:hAnsi="Tahoma" w:cs="Tahoma"/>
                <w:bCs/>
                <w:sz w:val="23"/>
                <w:szCs w:val="23"/>
              </w:rPr>
              <w:t>от 18.11.2021</w:t>
            </w:r>
            <w:r w:rsidR="00556543" w:rsidRPr="00ED70E3">
              <w:rPr>
                <w:rFonts w:ascii="Tahoma" w:hAnsi="Tahoma" w:cs="Tahoma"/>
                <w:bCs/>
                <w:sz w:val="23"/>
                <w:szCs w:val="23"/>
              </w:rPr>
              <w:t xml:space="preserve"> г.</w:t>
            </w:r>
            <w:r w:rsidRPr="00ED70E3">
              <w:rPr>
                <w:rFonts w:ascii="Tahoma" w:hAnsi="Tahoma" w:cs="Tahoma"/>
                <w:bCs/>
                <w:sz w:val="23"/>
                <w:szCs w:val="23"/>
              </w:rPr>
              <w:t xml:space="preserve"> № 806</w:t>
            </w:r>
          </w:p>
        </w:tc>
        <w:tc>
          <w:tcPr>
            <w:tcW w:w="3242" w:type="pct"/>
          </w:tcPr>
          <w:p w:rsidR="003F2652" w:rsidRPr="00ED70E3" w:rsidRDefault="00556543" w:rsidP="00387AB2">
            <w:pPr>
              <w:pStyle w:val="affa"/>
              <w:spacing w:after="240"/>
              <w:rPr>
                <w:rFonts w:ascii="Tahoma" w:hAnsi="Tahoma" w:cs="Tahoma"/>
                <w:sz w:val="23"/>
                <w:szCs w:val="23"/>
              </w:rPr>
            </w:pPr>
            <w:r w:rsidRPr="00ED70E3">
              <w:rPr>
                <w:rFonts w:ascii="Tahoma" w:hAnsi="Tahoma" w:cs="Tahoma"/>
                <w:sz w:val="23"/>
                <w:szCs w:val="23"/>
              </w:rPr>
              <w:t>Приказ МЧС России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tc>
      </w:tr>
      <w:tr w:rsidR="001E5F52" w:rsidRPr="00ED70E3" w:rsidTr="00034170">
        <w:trPr>
          <w:trHeight w:val="968"/>
        </w:trPr>
        <w:tc>
          <w:tcPr>
            <w:tcW w:w="1758" w:type="pct"/>
          </w:tcPr>
          <w:p w:rsidR="00F4507B" w:rsidRPr="00ED70E3" w:rsidRDefault="00060D8D" w:rsidP="00387AB2">
            <w:pPr>
              <w:pStyle w:val="affa"/>
              <w:spacing w:after="240"/>
              <w:jc w:val="left"/>
              <w:rPr>
                <w:rFonts w:ascii="Tahoma" w:hAnsi="Tahoma" w:cs="Tahoma"/>
                <w:sz w:val="23"/>
                <w:szCs w:val="23"/>
              </w:rPr>
            </w:pPr>
            <w:r w:rsidRPr="00ED70E3">
              <w:rPr>
                <w:rFonts w:ascii="Tahoma" w:hAnsi="Tahoma" w:cs="Tahoma"/>
                <w:bCs/>
                <w:sz w:val="23"/>
                <w:szCs w:val="23"/>
              </w:rPr>
              <w:t>от 05.09.2021 г.</w:t>
            </w:r>
            <w:r w:rsidR="0017060B" w:rsidRPr="00ED70E3">
              <w:rPr>
                <w:rFonts w:ascii="Tahoma" w:hAnsi="Tahoma" w:cs="Tahoma"/>
                <w:bCs/>
                <w:sz w:val="23"/>
                <w:szCs w:val="23"/>
              </w:rPr>
              <w:t xml:space="preserve"> № 5</w:t>
            </w:r>
            <w:r w:rsidRPr="00ED70E3">
              <w:rPr>
                <w:rFonts w:ascii="Tahoma" w:hAnsi="Tahoma" w:cs="Tahoma"/>
                <w:bCs/>
                <w:sz w:val="23"/>
                <w:szCs w:val="23"/>
              </w:rPr>
              <w:t>96</w:t>
            </w:r>
          </w:p>
        </w:tc>
        <w:tc>
          <w:tcPr>
            <w:tcW w:w="3242" w:type="pct"/>
          </w:tcPr>
          <w:p w:rsidR="00ED70E3" w:rsidRPr="00ED70E3" w:rsidRDefault="00060D8D" w:rsidP="00387AB2">
            <w:pPr>
              <w:pStyle w:val="affa"/>
              <w:spacing w:after="240"/>
              <w:rPr>
                <w:rFonts w:ascii="Tahoma" w:hAnsi="Tahoma" w:cs="Tahoma"/>
                <w:sz w:val="23"/>
                <w:szCs w:val="23"/>
              </w:rPr>
            </w:pPr>
            <w:r w:rsidRPr="00ED70E3">
              <w:rPr>
                <w:rFonts w:ascii="Tahoma" w:hAnsi="Tahoma" w:cs="Tahoma"/>
                <w:sz w:val="23"/>
                <w:szCs w:val="23"/>
              </w:rPr>
              <w:t>Приказ МЧС России «Об утверждении типовых дополнительных профессиональных программ в области пожарной безопасности»</w:t>
            </w:r>
          </w:p>
        </w:tc>
      </w:tr>
      <w:tr w:rsidR="009E5B72" w:rsidRPr="00ED70E3" w:rsidTr="00034170">
        <w:trPr>
          <w:trHeight w:val="968"/>
        </w:trPr>
        <w:tc>
          <w:tcPr>
            <w:tcW w:w="1758" w:type="pct"/>
          </w:tcPr>
          <w:p w:rsidR="009E5B72" w:rsidRPr="00ED70E3" w:rsidRDefault="009E5B72" w:rsidP="009E5B72">
            <w:pPr>
              <w:pStyle w:val="affa"/>
              <w:spacing w:after="240"/>
              <w:jc w:val="left"/>
              <w:rPr>
                <w:rFonts w:ascii="Tahoma" w:hAnsi="Tahoma" w:cs="Tahoma"/>
                <w:bCs/>
                <w:sz w:val="23"/>
                <w:szCs w:val="23"/>
              </w:rPr>
            </w:pPr>
            <w:r w:rsidRPr="00ED70E3">
              <w:rPr>
                <w:rFonts w:ascii="Tahoma" w:hAnsi="Tahoma" w:cs="Tahoma"/>
                <w:bCs/>
                <w:sz w:val="23"/>
                <w:szCs w:val="23"/>
              </w:rPr>
              <w:t>от 27.05.2024 г. № ГМК-171/001-р</w:t>
            </w:r>
          </w:p>
        </w:tc>
        <w:tc>
          <w:tcPr>
            <w:tcW w:w="3242" w:type="pct"/>
          </w:tcPr>
          <w:p w:rsidR="009E5B72" w:rsidRPr="00ED70E3" w:rsidRDefault="009E5B72" w:rsidP="00387AB2">
            <w:pPr>
              <w:pStyle w:val="affa"/>
              <w:spacing w:after="240"/>
              <w:rPr>
                <w:rFonts w:ascii="Tahoma" w:hAnsi="Tahoma" w:cs="Tahoma"/>
                <w:sz w:val="23"/>
                <w:szCs w:val="23"/>
              </w:rPr>
            </w:pPr>
            <w:r w:rsidRPr="00ED70E3">
              <w:rPr>
                <w:rFonts w:ascii="Tahoma" w:hAnsi="Tahoma" w:cs="Tahoma"/>
                <w:sz w:val="23"/>
                <w:szCs w:val="23"/>
              </w:rPr>
              <w:t>Распоряжение ПАО «ГМК «Норильский никель» «Об утверждении Положения о системе обеспечения пожарной безопасности ПАО «ГМК «Норильский никель»</w:t>
            </w:r>
          </w:p>
        </w:tc>
      </w:tr>
      <w:tr w:rsidR="001E5F52" w:rsidRPr="00ED70E3" w:rsidTr="00034170">
        <w:trPr>
          <w:trHeight w:val="968"/>
        </w:trPr>
        <w:tc>
          <w:tcPr>
            <w:tcW w:w="1758" w:type="pct"/>
          </w:tcPr>
          <w:p w:rsidR="00F4507B" w:rsidRPr="00ED70E3" w:rsidRDefault="00F4507B" w:rsidP="00F80B69">
            <w:pPr>
              <w:pStyle w:val="affa"/>
              <w:spacing w:after="240"/>
              <w:jc w:val="left"/>
              <w:rPr>
                <w:rFonts w:ascii="Tahoma" w:hAnsi="Tahoma" w:cs="Tahoma"/>
                <w:bCs/>
                <w:sz w:val="23"/>
                <w:szCs w:val="23"/>
              </w:rPr>
            </w:pPr>
            <w:r w:rsidRPr="00ED70E3">
              <w:rPr>
                <w:rFonts w:ascii="Tahoma" w:hAnsi="Tahoma" w:cs="Tahoma"/>
                <w:bCs/>
                <w:sz w:val="23"/>
                <w:szCs w:val="23"/>
              </w:rPr>
              <w:t xml:space="preserve">от </w:t>
            </w:r>
            <w:r w:rsidR="00BD35E1" w:rsidRPr="00ED70E3">
              <w:rPr>
                <w:rFonts w:ascii="Tahoma" w:hAnsi="Tahoma" w:cs="Tahoma"/>
                <w:bCs/>
                <w:sz w:val="23"/>
                <w:szCs w:val="23"/>
              </w:rPr>
              <w:t>18.11.2022 № МТФ/526-п</w:t>
            </w:r>
          </w:p>
        </w:tc>
        <w:tc>
          <w:tcPr>
            <w:tcW w:w="3242" w:type="pct"/>
          </w:tcPr>
          <w:p w:rsidR="00F4507B" w:rsidRPr="00ED70E3" w:rsidRDefault="00463353" w:rsidP="00387AB2">
            <w:pPr>
              <w:spacing w:after="240"/>
              <w:ind w:firstLine="0"/>
              <w:rPr>
                <w:rFonts w:ascii="Tahoma" w:eastAsiaTheme="minorHAnsi" w:hAnsi="Tahoma" w:cs="Tahoma"/>
                <w:sz w:val="23"/>
                <w:szCs w:val="23"/>
                <w:lang w:eastAsia="en-US"/>
              </w:rPr>
            </w:pPr>
            <w:r w:rsidRPr="00ED70E3">
              <w:rPr>
                <w:rFonts w:ascii="Tahoma" w:eastAsiaTheme="minorHAnsi" w:hAnsi="Tahoma" w:cs="Tahoma"/>
                <w:sz w:val="23"/>
                <w:szCs w:val="23"/>
                <w:lang w:eastAsia="en-US"/>
              </w:rPr>
              <w:t>Приказ Мурманского транспортного филиала ПАО «ГМК «Норильский никель» «О введении в действие Порядка организации проведения огневых работ в Мурманском транспортном филиале ПАО «ГМК «Норильский никель»</w:t>
            </w:r>
          </w:p>
        </w:tc>
      </w:tr>
      <w:tr w:rsidR="001E5F52" w:rsidRPr="00ED70E3" w:rsidTr="00034170">
        <w:trPr>
          <w:trHeight w:val="968"/>
        </w:trPr>
        <w:tc>
          <w:tcPr>
            <w:tcW w:w="1758" w:type="pct"/>
          </w:tcPr>
          <w:p w:rsidR="00EA31A8" w:rsidRPr="00ED70E3" w:rsidRDefault="007B57B4" w:rsidP="00F80B69">
            <w:pPr>
              <w:pStyle w:val="affa"/>
              <w:spacing w:after="240"/>
              <w:jc w:val="left"/>
              <w:rPr>
                <w:rFonts w:ascii="Tahoma" w:hAnsi="Tahoma" w:cs="Tahoma"/>
                <w:sz w:val="23"/>
                <w:szCs w:val="23"/>
                <w:shd w:val="clear" w:color="auto" w:fill="FFFFFF"/>
              </w:rPr>
            </w:pPr>
            <w:r w:rsidRPr="00ED70E3">
              <w:rPr>
                <w:rFonts w:ascii="Tahoma" w:hAnsi="Tahoma" w:cs="Tahoma"/>
                <w:bCs/>
                <w:sz w:val="23"/>
                <w:szCs w:val="23"/>
              </w:rPr>
              <w:t>от 11.12.2020 № МТФ/365-п</w:t>
            </w:r>
            <w:r w:rsidRPr="00ED70E3">
              <w:rPr>
                <w:rFonts w:ascii="Tahoma" w:hAnsi="Tahoma" w:cs="Tahoma"/>
                <w:sz w:val="23"/>
                <w:szCs w:val="23"/>
                <w:shd w:val="clear" w:color="auto" w:fill="FFFFFF"/>
              </w:rPr>
              <w:t xml:space="preserve"> </w:t>
            </w:r>
          </w:p>
        </w:tc>
        <w:tc>
          <w:tcPr>
            <w:tcW w:w="3242" w:type="pct"/>
          </w:tcPr>
          <w:p w:rsidR="00EA31A8" w:rsidRPr="00ED70E3" w:rsidRDefault="007B57B4" w:rsidP="00387AB2">
            <w:pPr>
              <w:widowControl w:val="0"/>
              <w:autoSpaceDE w:val="0"/>
              <w:autoSpaceDN w:val="0"/>
              <w:spacing w:after="240"/>
              <w:ind w:firstLine="0"/>
              <w:rPr>
                <w:rFonts w:ascii="Tahoma" w:hAnsi="Tahoma" w:cs="Tahoma"/>
                <w:sz w:val="23"/>
                <w:szCs w:val="23"/>
                <w:shd w:val="clear" w:color="auto" w:fill="FFFFFF"/>
              </w:rPr>
            </w:pPr>
            <w:r w:rsidRPr="00ED70E3">
              <w:rPr>
                <w:rFonts w:ascii="Tahoma" w:eastAsiaTheme="minorHAnsi" w:hAnsi="Tahoma" w:cs="Tahoma"/>
                <w:sz w:val="23"/>
                <w:szCs w:val="23"/>
                <w:lang w:eastAsia="en-US"/>
              </w:rPr>
              <w:t>Приказ Мурманского транспортного филиала ПАО «ГМК «Норильский никель» «О мерах по обеспечению пожарной безопасности»</w:t>
            </w:r>
          </w:p>
        </w:tc>
      </w:tr>
      <w:tr w:rsidR="001E5F52" w:rsidRPr="00ED70E3" w:rsidTr="00034170">
        <w:trPr>
          <w:trHeight w:val="808"/>
        </w:trPr>
        <w:tc>
          <w:tcPr>
            <w:tcW w:w="1758" w:type="pct"/>
          </w:tcPr>
          <w:p w:rsidR="00EA31A8" w:rsidRPr="00ED70E3" w:rsidRDefault="00BB307A" w:rsidP="00F80B69">
            <w:pPr>
              <w:pStyle w:val="affa"/>
              <w:spacing w:after="240"/>
              <w:jc w:val="left"/>
              <w:rPr>
                <w:rFonts w:ascii="Tahoma" w:eastAsiaTheme="minorEastAsia" w:hAnsi="Tahoma" w:cs="Tahoma"/>
                <w:sz w:val="23"/>
                <w:szCs w:val="23"/>
              </w:rPr>
            </w:pPr>
            <w:r w:rsidRPr="00ED70E3">
              <w:rPr>
                <w:rFonts w:ascii="Tahoma" w:hAnsi="Tahoma" w:cs="Tahoma"/>
                <w:bCs/>
                <w:sz w:val="23"/>
                <w:szCs w:val="23"/>
              </w:rPr>
              <w:t>от 27.10.2020 № МТФ/315-п</w:t>
            </w:r>
            <w:r w:rsidRPr="00ED70E3">
              <w:rPr>
                <w:rFonts w:ascii="Tahoma" w:hAnsi="Tahoma" w:cs="Tahoma"/>
                <w:sz w:val="23"/>
                <w:szCs w:val="23"/>
                <w:shd w:val="clear" w:color="auto" w:fill="FFFFFF"/>
              </w:rPr>
              <w:t xml:space="preserve"> </w:t>
            </w:r>
          </w:p>
        </w:tc>
        <w:tc>
          <w:tcPr>
            <w:tcW w:w="3242" w:type="pct"/>
          </w:tcPr>
          <w:p w:rsidR="00EA31A8" w:rsidRPr="00ED70E3" w:rsidRDefault="00BB307A" w:rsidP="00387AB2">
            <w:pPr>
              <w:widowControl w:val="0"/>
              <w:autoSpaceDE w:val="0"/>
              <w:autoSpaceDN w:val="0"/>
              <w:spacing w:after="240"/>
              <w:ind w:firstLine="0"/>
              <w:rPr>
                <w:rFonts w:ascii="Tahoma" w:hAnsi="Tahoma" w:cs="Tahoma"/>
                <w:sz w:val="23"/>
                <w:szCs w:val="23"/>
              </w:rPr>
            </w:pPr>
            <w:r w:rsidRPr="00ED70E3">
              <w:rPr>
                <w:rFonts w:ascii="Tahoma" w:eastAsiaTheme="minorHAnsi" w:hAnsi="Tahoma" w:cs="Tahoma"/>
                <w:sz w:val="23"/>
                <w:szCs w:val="23"/>
                <w:lang w:eastAsia="en-US"/>
              </w:rPr>
              <w:t>Приказ Мурманского транспортного филиала ПАО «ГМК «Норильский никель» «Об утверждении Инструкций о мерах пожарной безопасности»</w:t>
            </w:r>
          </w:p>
        </w:tc>
      </w:tr>
    </w:tbl>
    <w:p w:rsidR="0073184D" w:rsidRPr="00725617" w:rsidRDefault="0073184D" w:rsidP="00AA5B0D">
      <w:pPr>
        <w:ind w:firstLine="0"/>
        <w:jc w:val="left"/>
        <w:rPr>
          <w:rFonts w:ascii="Tahoma" w:hAnsi="Tahoma" w:cs="Tahoma"/>
          <w:b/>
          <w:bCs/>
        </w:rPr>
      </w:pPr>
    </w:p>
    <w:p w:rsidR="00C67C69" w:rsidRPr="00725617" w:rsidRDefault="00C67C69" w:rsidP="003E522E">
      <w:pPr>
        <w:spacing w:after="120"/>
        <w:ind w:left="2693" w:firstLine="4820"/>
        <w:outlineLvl w:val="0"/>
        <w:rPr>
          <w:rFonts w:ascii="Tahoma" w:hAnsi="Tahoma" w:cs="Tahoma"/>
          <w:b/>
        </w:rPr>
      </w:pPr>
      <w:bookmarkStart w:id="30" w:name="_Toc104567940"/>
      <w:bookmarkStart w:id="31" w:name="_Toc161145795"/>
      <w:bookmarkStart w:id="32" w:name="_Toc161145878"/>
      <w:bookmarkStart w:id="33" w:name="_Toc161145920"/>
      <w:bookmarkStart w:id="34" w:name="_Toc161146461"/>
      <w:bookmarkStart w:id="35" w:name="_Toc170916369"/>
      <w:r w:rsidRPr="00725617">
        <w:rPr>
          <w:rFonts w:ascii="Tahoma" w:hAnsi="Tahoma" w:cs="Tahoma"/>
          <w:b/>
        </w:rPr>
        <w:lastRenderedPageBreak/>
        <w:t>Приложение Б</w:t>
      </w:r>
      <w:bookmarkEnd w:id="30"/>
      <w:bookmarkEnd w:id="31"/>
      <w:bookmarkEnd w:id="32"/>
      <w:bookmarkEnd w:id="33"/>
      <w:bookmarkEnd w:id="34"/>
      <w:bookmarkEnd w:id="35"/>
      <w:r w:rsidRPr="00725617">
        <w:rPr>
          <w:rFonts w:ascii="Tahoma" w:hAnsi="Tahoma" w:cs="Tahoma"/>
          <w:b/>
        </w:rPr>
        <w:br/>
      </w:r>
    </w:p>
    <w:p w:rsidR="002323E3" w:rsidRPr="00725617" w:rsidRDefault="00C67C69" w:rsidP="00BC434E">
      <w:pPr>
        <w:tabs>
          <w:tab w:val="left" w:pos="1701"/>
        </w:tabs>
        <w:spacing w:after="120"/>
        <w:jc w:val="center"/>
        <w:rPr>
          <w:rFonts w:ascii="Tahoma" w:hAnsi="Tahoma" w:cs="Tahoma"/>
          <w:b/>
        </w:rPr>
      </w:pPr>
      <w:bookmarkStart w:id="36" w:name="_Toc104567941"/>
      <w:bookmarkStart w:id="37" w:name="_Toc161145796"/>
      <w:bookmarkStart w:id="38" w:name="_Toc161145879"/>
      <w:bookmarkStart w:id="39" w:name="_Toc161145921"/>
      <w:bookmarkStart w:id="40" w:name="_Toc161146341"/>
      <w:bookmarkStart w:id="41" w:name="_Toc161146462"/>
      <w:r w:rsidRPr="00725617">
        <w:rPr>
          <w:rFonts w:ascii="Tahoma" w:hAnsi="Tahoma" w:cs="Tahoma"/>
          <w:b/>
        </w:rPr>
        <w:t>Сокращения</w:t>
      </w:r>
      <w:bookmarkEnd w:id="36"/>
      <w:bookmarkEnd w:id="37"/>
      <w:bookmarkEnd w:id="38"/>
      <w:bookmarkEnd w:id="39"/>
      <w:bookmarkEnd w:id="40"/>
      <w:bookmarkEnd w:id="41"/>
      <w:r w:rsidRPr="00725617">
        <w:rPr>
          <w:rFonts w:ascii="Tahoma" w:hAnsi="Tahoma" w:cs="Tahoma"/>
          <w:b/>
        </w:rPr>
        <w:t xml:space="preserve"> </w:t>
      </w:r>
    </w:p>
    <w:tbl>
      <w:tblPr>
        <w:tblpPr w:leftFromText="180" w:rightFromText="180" w:vertAnchor="text" w:tblpY="1"/>
        <w:tblOverlap w:val="never"/>
        <w:tblW w:w="9634" w:type="dxa"/>
        <w:tblCellMar>
          <w:top w:w="28" w:type="dxa"/>
          <w:bottom w:w="28" w:type="dxa"/>
        </w:tblCellMar>
        <w:tblLook w:val="04A0" w:firstRow="1" w:lastRow="0" w:firstColumn="1" w:lastColumn="0" w:noHBand="0" w:noVBand="1"/>
      </w:tblPr>
      <w:tblGrid>
        <w:gridCol w:w="2837"/>
        <w:gridCol w:w="6797"/>
      </w:tblGrid>
      <w:tr w:rsidR="001E5F52" w:rsidRPr="00725617" w:rsidTr="00532E89">
        <w:trPr>
          <w:trHeight w:val="415"/>
        </w:trPr>
        <w:tc>
          <w:tcPr>
            <w:tcW w:w="2837" w:type="dxa"/>
            <w:shd w:val="clear" w:color="auto" w:fill="auto"/>
          </w:tcPr>
          <w:p w:rsidR="007D61E4" w:rsidRPr="00725617" w:rsidRDefault="007D61E4" w:rsidP="007D61E4">
            <w:pPr>
              <w:ind w:firstLine="0"/>
              <w:rPr>
                <w:rFonts w:ascii="Tahoma" w:hAnsi="Tahoma" w:cs="Tahoma"/>
              </w:rPr>
            </w:pPr>
            <w:r w:rsidRPr="00725617">
              <w:rPr>
                <w:rFonts w:ascii="Tahoma" w:hAnsi="Tahoma" w:cs="Tahoma"/>
              </w:rPr>
              <w:t>ВСП</w:t>
            </w:r>
          </w:p>
        </w:tc>
        <w:tc>
          <w:tcPr>
            <w:tcW w:w="6797" w:type="dxa"/>
            <w:shd w:val="clear" w:color="auto" w:fill="auto"/>
          </w:tcPr>
          <w:p w:rsidR="007D61E4" w:rsidRPr="00725617" w:rsidRDefault="007D61E4" w:rsidP="007D61E4">
            <w:pPr>
              <w:ind w:firstLine="0"/>
              <w:rPr>
                <w:rFonts w:ascii="Tahoma" w:hAnsi="Tahoma" w:cs="Tahoma"/>
              </w:rPr>
            </w:pPr>
            <w:r w:rsidRPr="00725617">
              <w:rPr>
                <w:rFonts w:ascii="Tahoma" w:hAnsi="Tahoma" w:cs="Tahoma"/>
              </w:rPr>
              <w:t>Внутриструктурное подразделение</w:t>
            </w:r>
          </w:p>
        </w:tc>
      </w:tr>
      <w:tr w:rsidR="001E5F52" w:rsidRPr="00725617" w:rsidTr="00532E89">
        <w:trPr>
          <w:trHeight w:val="415"/>
        </w:trPr>
        <w:tc>
          <w:tcPr>
            <w:tcW w:w="2837" w:type="dxa"/>
            <w:shd w:val="clear" w:color="auto" w:fill="auto"/>
          </w:tcPr>
          <w:p w:rsidR="00323B14" w:rsidRPr="00725617" w:rsidRDefault="00C77320" w:rsidP="00C77320">
            <w:pPr>
              <w:ind w:firstLine="0"/>
              <w:rPr>
                <w:rFonts w:ascii="Tahoma" w:hAnsi="Tahoma" w:cs="Tahoma"/>
              </w:rPr>
            </w:pPr>
            <w:r w:rsidRPr="00725617">
              <w:rPr>
                <w:rFonts w:ascii="Tahoma" w:hAnsi="Tahoma" w:cs="Tahoma"/>
              </w:rPr>
              <w:t>ФЦО</w:t>
            </w:r>
          </w:p>
        </w:tc>
        <w:tc>
          <w:tcPr>
            <w:tcW w:w="6797" w:type="dxa"/>
            <w:shd w:val="clear" w:color="auto" w:fill="auto"/>
          </w:tcPr>
          <w:p w:rsidR="00323B14" w:rsidRPr="00725617" w:rsidRDefault="00C77320" w:rsidP="007D61E4">
            <w:pPr>
              <w:ind w:firstLine="0"/>
              <w:rPr>
                <w:rFonts w:ascii="Tahoma" w:hAnsi="Tahoma" w:cs="Tahoma"/>
              </w:rPr>
            </w:pPr>
            <w:r w:rsidRPr="00725617">
              <w:rPr>
                <w:rFonts w:ascii="Tahoma" w:hAnsi="Tahoma" w:cs="Tahoma"/>
              </w:rPr>
              <w:t>Функциональный центр ответственности</w:t>
            </w:r>
          </w:p>
        </w:tc>
      </w:tr>
      <w:tr w:rsidR="001E5F52" w:rsidRPr="00725617" w:rsidTr="00532E89">
        <w:trPr>
          <w:trHeight w:val="697"/>
        </w:trPr>
        <w:tc>
          <w:tcPr>
            <w:tcW w:w="2837" w:type="dxa"/>
            <w:shd w:val="clear" w:color="auto" w:fill="auto"/>
          </w:tcPr>
          <w:p w:rsidR="007D61E4" w:rsidRPr="00725617" w:rsidRDefault="00C77320" w:rsidP="007D61E4">
            <w:pPr>
              <w:ind w:firstLine="0"/>
              <w:rPr>
                <w:rFonts w:ascii="Tahoma" w:eastAsiaTheme="minorHAnsi" w:hAnsi="Tahoma" w:cs="Tahoma"/>
                <w:lang w:eastAsia="en-US"/>
              </w:rPr>
            </w:pPr>
            <w:r w:rsidRPr="00725617">
              <w:rPr>
                <w:rFonts w:ascii="Tahoma" w:hAnsi="Tahoma" w:cs="Tahoma"/>
              </w:rPr>
              <w:t>МТФ</w:t>
            </w:r>
          </w:p>
        </w:tc>
        <w:tc>
          <w:tcPr>
            <w:tcW w:w="6797" w:type="dxa"/>
            <w:shd w:val="clear" w:color="auto" w:fill="auto"/>
          </w:tcPr>
          <w:p w:rsidR="007D61E4" w:rsidRPr="00725617" w:rsidRDefault="00C77320" w:rsidP="007D61E4">
            <w:pPr>
              <w:ind w:firstLine="0"/>
              <w:rPr>
                <w:rFonts w:ascii="Tahoma" w:hAnsi="Tahoma" w:cs="Tahoma"/>
              </w:rPr>
            </w:pPr>
            <w:r w:rsidRPr="00725617">
              <w:rPr>
                <w:rFonts w:ascii="Tahoma" w:hAnsi="Tahoma" w:cs="Tahoma"/>
              </w:rPr>
              <w:t>Мурманский транспортный филиал ПАО «ГМК «Норильский никель»</w:t>
            </w:r>
          </w:p>
        </w:tc>
      </w:tr>
      <w:tr w:rsidR="001E5F52" w:rsidRPr="00725617" w:rsidTr="00532E89">
        <w:trPr>
          <w:trHeight w:val="484"/>
        </w:trPr>
        <w:tc>
          <w:tcPr>
            <w:tcW w:w="2837" w:type="dxa"/>
            <w:shd w:val="clear" w:color="auto" w:fill="auto"/>
          </w:tcPr>
          <w:p w:rsidR="007D61E4" w:rsidRPr="00725617" w:rsidRDefault="00C77320" w:rsidP="007D61E4">
            <w:pPr>
              <w:ind w:firstLine="0"/>
              <w:rPr>
                <w:rFonts w:ascii="Tahoma" w:eastAsia="Calibri" w:hAnsi="Tahoma" w:cs="Tahoma"/>
              </w:rPr>
            </w:pPr>
            <w:r w:rsidRPr="00725617">
              <w:rPr>
                <w:rFonts w:ascii="Tahoma" w:hAnsi="Tahoma" w:cs="Tahoma"/>
              </w:rPr>
              <w:t>УПБОТиЭ</w:t>
            </w:r>
          </w:p>
        </w:tc>
        <w:tc>
          <w:tcPr>
            <w:tcW w:w="6797" w:type="dxa"/>
            <w:shd w:val="clear" w:color="auto" w:fill="auto"/>
          </w:tcPr>
          <w:p w:rsidR="007D61E4" w:rsidRPr="00725617" w:rsidRDefault="00C77320" w:rsidP="007D61E4">
            <w:pPr>
              <w:ind w:firstLine="0"/>
              <w:rPr>
                <w:rFonts w:ascii="Tahoma" w:hAnsi="Tahoma" w:cs="Tahoma"/>
              </w:rPr>
            </w:pPr>
            <w:r w:rsidRPr="00725617">
              <w:rPr>
                <w:rFonts w:ascii="Tahoma" w:hAnsi="Tahoma" w:cs="Tahoma"/>
              </w:rPr>
              <w:t>Управление промышленной безопасности охраны труда и экологии МТФ ПАО «ГМК «Норильский никель»</w:t>
            </w:r>
          </w:p>
        </w:tc>
      </w:tr>
      <w:tr w:rsidR="001E5F52" w:rsidRPr="00725617" w:rsidTr="00532E89">
        <w:trPr>
          <w:trHeight w:val="404"/>
        </w:trPr>
        <w:tc>
          <w:tcPr>
            <w:tcW w:w="2837" w:type="dxa"/>
            <w:shd w:val="clear" w:color="auto" w:fill="auto"/>
          </w:tcPr>
          <w:p w:rsidR="007D61E4" w:rsidRPr="00725617" w:rsidRDefault="00C77320" w:rsidP="007D61E4">
            <w:pPr>
              <w:ind w:firstLine="0"/>
              <w:rPr>
                <w:rFonts w:ascii="Tahoma" w:hAnsi="Tahoma" w:cs="Tahoma"/>
              </w:rPr>
            </w:pPr>
            <w:r w:rsidRPr="00725617">
              <w:rPr>
                <w:rFonts w:ascii="Tahoma" w:hAnsi="Tahoma" w:cs="Tahoma"/>
              </w:rPr>
              <w:t>УРП</w:t>
            </w:r>
          </w:p>
        </w:tc>
        <w:tc>
          <w:tcPr>
            <w:tcW w:w="6797" w:type="dxa"/>
            <w:shd w:val="clear" w:color="auto" w:fill="auto"/>
          </w:tcPr>
          <w:p w:rsidR="007D61E4" w:rsidRPr="00725617" w:rsidRDefault="00C77320" w:rsidP="007D61E4">
            <w:pPr>
              <w:ind w:firstLine="0"/>
              <w:rPr>
                <w:rFonts w:ascii="Tahoma" w:hAnsi="Tahoma" w:cs="Tahoma"/>
              </w:rPr>
            </w:pPr>
            <w:r w:rsidRPr="00725617">
              <w:rPr>
                <w:rFonts w:ascii="Tahoma" w:hAnsi="Tahoma" w:cs="Tahoma"/>
              </w:rPr>
              <w:t>Управление по работе с персоналом МТФ ПАО «ГМК «Норильский никель»</w:t>
            </w:r>
          </w:p>
        </w:tc>
      </w:tr>
      <w:tr w:rsidR="001E5F52" w:rsidRPr="00725617" w:rsidTr="00532E89">
        <w:trPr>
          <w:trHeight w:val="404"/>
        </w:trPr>
        <w:tc>
          <w:tcPr>
            <w:tcW w:w="2837" w:type="dxa"/>
            <w:shd w:val="clear" w:color="auto" w:fill="auto"/>
          </w:tcPr>
          <w:p w:rsidR="007D61E4" w:rsidRPr="00725617" w:rsidRDefault="002545BD" w:rsidP="007D61E4">
            <w:pPr>
              <w:ind w:firstLine="0"/>
              <w:rPr>
                <w:rFonts w:ascii="Tahoma" w:eastAsia="Calibri" w:hAnsi="Tahoma" w:cs="Tahoma"/>
              </w:rPr>
            </w:pPr>
            <w:r w:rsidRPr="00725617">
              <w:rPr>
                <w:rFonts w:ascii="Tahoma" w:eastAsia="Calibri" w:hAnsi="Tahoma" w:cs="Tahoma"/>
              </w:rPr>
              <w:t>АУП</w:t>
            </w:r>
          </w:p>
        </w:tc>
        <w:tc>
          <w:tcPr>
            <w:tcW w:w="6797" w:type="dxa"/>
            <w:shd w:val="clear" w:color="auto" w:fill="auto"/>
          </w:tcPr>
          <w:p w:rsidR="007D61E4" w:rsidRPr="00725617" w:rsidRDefault="002545BD" w:rsidP="007D61E4">
            <w:pPr>
              <w:ind w:firstLine="0"/>
              <w:rPr>
                <w:rFonts w:ascii="Tahoma" w:hAnsi="Tahoma" w:cs="Tahoma"/>
              </w:rPr>
            </w:pPr>
            <w:r w:rsidRPr="00725617">
              <w:rPr>
                <w:rFonts w:ascii="Tahoma" w:hAnsi="Tahoma" w:cs="Tahoma"/>
              </w:rPr>
              <w:t>Административно-управленческий персонал</w:t>
            </w:r>
          </w:p>
        </w:tc>
      </w:tr>
    </w:tbl>
    <w:p w:rsidR="00DE2138" w:rsidRPr="00725617" w:rsidRDefault="00DE2138" w:rsidP="00A56E53">
      <w:pPr>
        <w:tabs>
          <w:tab w:val="left" w:pos="993"/>
        </w:tabs>
        <w:rPr>
          <w:rFonts w:ascii="Tahoma" w:hAnsi="Tahoma" w:cs="Tahoma"/>
          <w:b/>
          <w:bCs/>
        </w:rPr>
      </w:pPr>
    </w:p>
    <w:p w:rsidR="00D1367B" w:rsidRPr="00725617" w:rsidRDefault="00D1367B" w:rsidP="00A56E53">
      <w:pPr>
        <w:jc w:val="left"/>
        <w:rPr>
          <w:rFonts w:ascii="Tahoma" w:hAnsi="Tahoma" w:cs="Tahoma"/>
          <w:b/>
          <w:bCs/>
        </w:rPr>
      </w:pPr>
      <w:r w:rsidRPr="00725617">
        <w:rPr>
          <w:rFonts w:ascii="Tahoma" w:hAnsi="Tahoma" w:cs="Tahoma"/>
        </w:rPr>
        <w:br w:type="page"/>
      </w:r>
    </w:p>
    <w:p w:rsidR="00777B7C" w:rsidRPr="00725617" w:rsidRDefault="00777B7C" w:rsidP="00777B7C">
      <w:pPr>
        <w:keepNext/>
        <w:spacing w:after="120"/>
        <w:ind w:left="6946" w:firstLine="0"/>
        <w:jc w:val="left"/>
        <w:outlineLvl w:val="0"/>
        <w:rPr>
          <w:rFonts w:ascii="Tahoma" w:eastAsia="Franklin Gothic Book" w:hAnsi="Tahoma" w:cs="Tahoma"/>
          <w:b/>
          <w:bCs/>
          <w:kern w:val="32"/>
          <w:szCs w:val="32"/>
        </w:rPr>
      </w:pPr>
      <w:bookmarkStart w:id="42" w:name="_Toc85123951"/>
      <w:bookmarkStart w:id="43" w:name="_Toc170916370"/>
      <w:r w:rsidRPr="00725617">
        <w:rPr>
          <w:rFonts w:ascii="Tahoma" w:eastAsia="Franklin Gothic Book" w:hAnsi="Tahoma" w:cs="Tahoma"/>
          <w:b/>
          <w:bCs/>
          <w:kern w:val="32"/>
          <w:szCs w:val="32"/>
        </w:rPr>
        <w:lastRenderedPageBreak/>
        <w:t xml:space="preserve">Приложение </w:t>
      </w:r>
      <w:bookmarkEnd w:id="42"/>
      <w:r w:rsidR="00B925E7" w:rsidRPr="00725617">
        <w:rPr>
          <w:rFonts w:ascii="Tahoma" w:eastAsia="Franklin Gothic Book" w:hAnsi="Tahoma" w:cs="Tahoma"/>
          <w:b/>
          <w:bCs/>
          <w:kern w:val="32"/>
          <w:szCs w:val="32"/>
        </w:rPr>
        <w:t>В</w:t>
      </w:r>
      <w:bookmarkEnd w:id="43"/>
    </w:p>
    <w:p w:rsidR="002545BD" w:rsidRPr="00725617" w:rsidRDefault="002545BD" w:rsidP="00777B7C">
      <w:pPr>
        <w:ind w:firstLine="0"/>
        <w:jc w:val="center"/>
        <w:rPr>
          <w:rFonts w:ascii="Tahoma" w:eastAsia="Franklin Gothic Book" w:hAnsi="Tahoma" w:cs="Tahoma"/>
          <w:b/>
        </w:rPr>
      </w:pPr>
    </w:p>
    <w:p w:rsidR="00777B7C" w:rsidRPr="00725617" w:rsidRDefault="00777B7C" w:rsidP="00777B7C">
      <w:pPr>
        <w:ind w:firstLine="0"/>
        <w:jc w:val="center"/>
        <w:rPr>
          <w:rFonts w:ascii="Tahoma" w:eastAsia="Franklin Gothic Book" w:hAnsi="Tahoma" w:cs="Tahoma"/>
          <w:b/>
        </w:rPr>
      </w:pPr>
      <w:r w:rsidRPr="00725617">
        <w:rPr>
          <w:rFonts w:ascii="Tahoma" w:eastAsia="Franklin Gothic Book" w:hAnsi="Tahoma" w:cs="Tahoma"/>
          <w:b/>
        </w:rPr>
        <w:t>Примерный</w:t>
      </w:r>
    </w:p>
    <w:p w:rsidR="00777B7C" w:rsidRPr="00725617" w:rsidRDefault="00777B7C" w:rsidP="00777B7C">
      <w:pPr>
        <w:ind w:firstLine="0"/>
        <w:jc w:val="center"/>
        <w:rPr>
          <w:rFonts w:ascii="Tahoma" w:eastAsia="Franklin Gothic Book" w:hAnsi="Tahoma" w:cs="Tahoma"/>
          <w:b/>
        </w:rPr>
      </w:pPr>
      <w:r w:rsidRPr="00725617">
        <w:rPr>
          <w:rFonts w:ascii="Tahoma" w:eastAsia="Franklin Gothic Book" w:hAnsi="Tahoma" w:cs="Tahoma"/>
          <w:b/>
        </w:rPr>
        <w:t xml:space="preserve"> перечень вопросов проведения вводного инструктажа</w:t>
      </w:r>
    </w:p>
    <w:p w:rsidR="00777B7C" w:rsidRPr="00725617" w:rsidRDefault="00777B7C" w:rsidP="00777B7C">
      <w:pPr>
        <w:ind w:firstLine="0"/>
        <w:jc w:val="center"/>
        <w:rPr>
          <w:rFonts w:ascii="Tahoma" w:eastAsia="Franklin Gothic Book" w:hAnsi="Tahoma" w:cs="Tahoma"/>
          <w:b/>
        </w:rPr>
      </w:pP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 xml:space="preserve">Общие сведения о горно-металлургической компании и МТФ. </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Обязанности и ответственность работников по вопросам соблюдения требований пожарной безопасности.</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Ознакомление с приказами по соблюдению противопожарного режима на предприятии, с инструкциями по пожарной безопасности предприятия, основными причинами пожаров, которые могут быть или были на предприятии.</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Общие меры по пожарной профилактике и тушению пожара.</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Методы и способы обеспечение личной и коллективной безопасности.</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Правила пользования первичными средствами пожаротушения.</w:t>
      </w:r>
    </w:p>
    <w:p w:rsidR="00777B7C" w:rsidRPr="00725617" w:rsidRDefault="00777B7C" w:rsidP="00A9639F">
      <w:pPr>
        <w:numPr>
          <w:ilvl w:val="0"/>
          <w:numId w:val="22"/>
        </w:numPr>
        <w:ind w:left="0" w:firstLine="851"/>
        <w:rPr>
          <w:rFonts w:ascii="Tahoma" w:hAnsi="Tahoma" w:cs="Tahoma"/>
        </w:rPr>
      </w:pPr>
      <w:r w:rsidRPr="00725617">
        <w:rPr>
          <w:rFonts w:ascii="Tahoma" w:hAnsi="Tahoma" w:cs="Tahoma"/>
        </w:rPr>
        <w:t>Действия при загорании или пожаре, сообщение о пожаре в экстренную оперативную службу и непосредственному руководителю.</w:t>
      </w:r>
    </w:p>
    <w:p w:rsidR="00005072" w:rsidRPr="00725617" w:rsidRDefault="00777B7C" w:rsidP="00A9639F">
      <w:pPr>
        <w:numPr>
          <w:ilvl w:val="0"/>
          <w:numId w:val="22"/>
        </w:numPr>
        <w:ind w:left="0" w:firstLine="851"/>
        <w:rPr>
          <w:rFonts w:ascii="Tahoma" w:hAnsi="Tahoma" w:cs="Tahoma"/>
        </w:rPr>
      </w:pPr>
      <w:r w:rsidRPr="00725617">
        <w:rPr>
          <w:rFonts w:ascii="Tahoma" w:hAnsi="Tahoma" w:cs="Tahoma"/>
        </w:rPr>
        <w:t>Приемы и средства тушения загорания или пожара.</w:t>
      </w:r>
    </w:p>
    <w:p w:rsidR="00005072" w:rsidRPr="00725617" w:rsidRDefault="00005072" w:rsidP="00A9639F">
      <w:pPr>
        <w:numPr>
          <w:ilvl w:val="0"/>
          <w:numId w:val="22"/>
        </w:numPr>
        <w:ind w:left="0" w:firstLine="851"/>
        <w:rPr>
          <w:rFonts w:ascii="Tahoma" w:hAnsi="Tahoma" w:cs="Tahoma"/>
        </w:rPr>
      </w:pPr>
      <w:r w:rsidRPr="00725617">
        <w:rPr>
          <w:rFonts w:ascii="Tahoma" w:hAnsi="Tahoma" w:cs="Tahoma"/>
        </w:rPr>
        <w:t>Практическая работа с огнетушителями.</w:t>
      </w:r>
    </w:p>
    <w:p w:rsidR="00005072" w:rsidRPr="00725617" w:rsidRDefault="00005072" w:rsidP="00005072">
      <w:pPr>
        <w:ind w:left="360" w:firstLine="0"/>
        <w:rPr>
          <w:rFonts w:ascii="Tahoma" w:hAnsi="Tahoma" w:cs="Tahoma"/>
        </w:rPr>
      </w:pPr>
    </w:p>
    <w:p w:rsidR="00404F25" w:rsidRPr="00725617" w:rsidRDefault="00404F25" w:rsidP="00A56E53">
      <w:pPr>
        <w:pStyle w:val="af5"/>
        <w:tabs>
          <w:tab w:val="clear" w:pos="709"/>
        </w:tabs>
        <w:spacing w:before="0" w:after="0"/>
        <w:ind w:firstLine="709"/>
        <w:rPr>
          <w:rFonts w:ascii="Tahoma" w:hAnsi="Tahoma" w:cs="Tahoma"/>
        </w:rPr>
      </w:pPr>
    </w:p>
    <w:p w:rsidR="008740A4" w:rsidRPr="00725617" w:rsidRDefault="008740A4" w:rsidP="00A56E53">
      <w:pPr>
        <w:pStyle w:val="af5"/>
        <w:tabs>
          <w:tab w:val="clear" w:pos="709"/>
        </w:tabs>
        <w:spacing w:before="0" w:after="0"/>
        <w:ind w:firstLine="709"/>
        <w:rPr>
          <w:rFonts w:ascii="Tahoma" w:hAnsi="Tahoma" w:cs="Tahoma"/>
        </w:rPr>
      </w:pPr>
    </w:p>
    <w:p w:rsidR="008740A4" w:rsidRPr="00725617" w:rsidRDefault="008740A4"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2D7F71" w:rsidRPr="00725617" w:rsidRDefault="002D7F71" w:rsidP="00A56E53">
      <w:pPr>
        <w:pStyle w:val="af5"/>
        <w:tabs>
          <w:tab w:val="clear" w:pos="709"/>
        </w:tabs>
        <w:spacing w:before="0" w:after="0"/>
        <w:ind w:firstLine="709"/>
        <w:rPr>
          <w:rFonts w:ascii="Tahoma" w:hAnsi="Tahoma" w:cs="Tahoma"/>
        </w:rPr>
      </w:pPr>
    </w:p>
    <w:p w:rsidR="008740A4" w:rsidRPr="00725617" w:rsidRDefault="008740A4" w:rsidP="008740A4">
      <w:pPr>
        <w:widowControl w:val="0"/>
        <w:autoSpaceDE w:val="0"/>
        <w:autoSpaceDN w:val="0"/>
        <w:ind w:firstLine="540"/>
        <w:rPr>
          <w:rFonts w:ascii="Calibri" w:hAnsi="Calibri" w:cs="Calibri"/>
          <w:sz w:val="22"/>
          <w:szCs w:val="20"/>
        </w:rPr>
      </w:pPr>
    </w:p>
    <w:p w:rsidR="008740A4" w:rsidRPr="00725617" w:rsidRDefault="008740A4" w:rsidP="002D7F71">
      <w:pPr>
        <w:keepNext/>
        <w:spacing w:after="120"/>
        <w:ind w:left="7797" w:hanging="284"/>
        <w:jc w:val="left"/>
        <w:outlineLvl w:val="0"/>
        <w:rPr>
          <w:rFonts w:ascii="Tahoma" w:eastAsia="Franklin Gothic Book" w:hAnsi="Tahoma" w:cs="Tahoma"/>
          <w:b/>
          <w:bCs/>
          <w:kern w:val="32"/>
          <w:szCs w:val="32"/>
        </w:rPr>
      </w:pPr>
      <w:bookmarkStart w:id="44" w:name="_Toc85123952"/>
      <w:bookmarkStart w:id="45" w:name="_Toc170916371"/>
      <w:r w:rsidRPr="00725617">
        <w:rPr>
          <w:rFonts w:ascii="Tahoma" w:eastAsia="Franklin Gothic Book" w:hAnsi="Tahoma" w:cs="Tahoma"/>
          <w:b/>
          <w:bCs/>
          <w:kern w:val="32"/>
          <w:szCs w:val="32"/>
        </w:rPr>
        <w:lastRenderedPageBreak/>
        <w:t xml:space="preserve">Приложение </w:t>
      </w:r>
      <w:bookmarkEnd w:id="44"/>
      <w:r w:rsidR="00B925E7" w:rsidRPr="00725617">
        <w:rPr>
          <w:rFonts w:ascii="Tahoma" w:eastAsia="Franklin Gothic Book" w:hAnsi="Tahoma" w:cs="Tahoma"/>
          <w:b/>
          <w:bCs/>
          <w:kern w:val="32"/>
          <w:szCs w:val="32"/>
        </w:rPr>
        <w:t>Г</w:t>
      </w:r>
      <w:bookmarkEnd w:id="45"/>
    </w:p>
    <w:p w:rsidR="002D7F71" w:rsidRPr="00725617" w:rsidRDefault="002D7F71" w:rsidP="008740A4">
      <w:pPr>
        <w:ind w:firstLine="0"/>
        <w:jc w:val="center"/>
        <w:rPr>
          <w:rFonts w:ascii="Tahoma" w:eastAsia="Franklin Gothic Book" w:hAnsi="Tahoma" w:cs="Tahoma"/>
          <w:b/>
        </w:rPr>
      </w:pPr>
    </w:p>
    <w:p w:rsidR="008740A4" w:rsidRPr="00725617" w:rsidRDefault="008740A4" w:rsidP="002D7F71">
      <w:pPr>
        <w:ind w:firstLine="567"/>
        <w:jc w:val="center"/>
        <w:rPr>
          <w:rFonts w:ascii="Tahoma" w:eastAsia="Franklin Gothic Book" w:hAnsi="Tahoma" w:cs="Tahoma"/>
          <w:b/>
        </w:rPr>
      </w:pPr>
      <w:r w:rsidRPr="00725617">
        <w:rPr>
          <w:rFonts w:ascii="Tahoma" w:eastAsia="Franklin Gothic Book" w:hAnsi="Tahoma" w:cs="Tahoma"/>
          <w:b/>
        </w:rPr>
        <w:t>Примерный</w:t>
      </w:r>
    </w:p>
    <w:p w:rsidR="008740A4" w:rsidRPr="00725617" w:rsidRDefault="008740A4" w:rsidP="002D7F71">
      <w:pPr>
        <w:ind w:firstLine="567"/>
        <w:jc w:val="center"/>
        <w:rPr>
          <w:rFonts w:ascii="Tahoma" w:eastAsia="Franklin Gothic Book" w:hAnsi="Tahoma" w:cs="Tahoma"/>
          <w:b/>
        </w:rPr>
      </w:pPr>
      <w:r w:rsidRPr="00725617">
        <w:rPr>
          <w:rFonts w:ascii="Tahoma" w:eastAsia="Franklin Gothic Book" w:hAnsi="Tahoma" w:cs="Tahoma"/>
          <w:b/>
        </w:rPr>
        <w:t>перечень вопросов проведения первичного инструктажа</w:t>
      </w:r>
    </w:p>
    <w:p w:rsidR="008740A4" w:rsidRPr="00725617" w:rsidRDefault="008740A4" w:rsidP="002D7F71">
      <w:pPr>
        <w:ind w:firstLine="567"/>
        <w:jc w:val="center"/>
        <w:rPr>
          <w:rFonts w:ascii="Tahoma" w:eastAsia="Franklin Gothic Book" w:hAnsi="Tahoma" w:cs="Tahoma"/>
          <w:b/>
        </w:rPr>
      </w:pPr>
      <w:r w:rsidRPr="00725617">
        <w:rPr>
          <w:rFonts w:ascii="Tahoma" w:eastAsia="Franklin Gothic Book" w:hAnsi="Tahoma" w:cs="Tahoma"/>
          <w:b/>
        </w:rPr>
        <w:t>на рабочем месте</w:t>
      </w:r>
    </w:p>
    <w:p w:rsidR="008740A4" w:rsidRPr="00725617" w:rsidRDefault="008740A4" w:rsidP="002D7F71">
      <w:pPr>
        <w:ind w:firstLine="567"/>
        <w:rPr>
          <w:rFonts w:ascii="Tahoma" w:hAnsi="Tahoma" w:cs="Tahoma"/>
        </w:rPr>
      </w:pP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Ознакомление по плану эвакуации с местами расположения первичных средств пожаротушения, гидрантов, пожарных кранов, запасов воды и песка, эвакуационных путей и выходов в ВСП (с обходом соответствующих помещений и территорий).</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Общие сведения об объектах, входящих в состав ВСП (здания, строения, сооружения, оборудование).</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Специфика технологического процесса в ВСП и возможные причины возникновения пожара.</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Ознакомление с приказами и распоряжениями руководителя ВСП по вопросам пожарной безопасности.</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Действия работников ВСП при обнаружении пожара.</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Правила пользования первичными средствами пожаротушения.</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Виды огнетушителей и их применение в зависимости от класса пожара (вида горючего вещества, особенностей оборудования).</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Ответственность за несоблюдение требований пожарной безопасности.</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Поведение и действия инструктируемого при загорании и в условиях пожара, а также при сильном задымлении на путях эвакуации.</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Способы сообщения о пожаре в экстренные оперативные службы.</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Меры личной безопасности при возникновении пожара.</w:t>
      </w:r>
    </w:p>
    <w:p w:rsidR="008740A4" w:rsidRPr="00725617" w:rsidRDefault="008740A4" w:rsidP="00A9639F">
      <w:pPr>
        <w:numPr>
          <w:ilvl w:val="0"/>
          <w:numId w:val="24"/>
        </w:numPr>
        <w:ind w:left="0" w:firstLine="851"/>
        <w:rPr>
          <w:rFonts w:ascii="Tahoma" w:hAnsi="Tahoma" w:cs="Tahoma"/>
        </w:rPr>
      </w:pPr>
      <w:r w:rsidRPr="00725617">
        <w:rPr>
          <w:rFonts w:ascii="Tahoma" w:hAnsi="Tahoma" w:cs="Tahoma"/>
        </w:rPr>
        <w:t>Способы оказания доврачебной помощи пострадавшим.</w:t>
      </w:r>
    </w:p>
    <w:p w:rsidR="00005072" w:rsidRPr="00725617" w:rsidRDefault="00005072" w:rsidP="00A9639F">
      <w:pPr>
        <w:numPr>
          <w:ilvl w:val="0"/>
          <w:numId w:val="24"/>
        </w:numPr>
        <w:ind w:left="0" w:firstLine="851"/>
        <w:rPr>
          <w:rFonts w:ascii="Tahoma" w:hAnsi="Tahoma" w:cs="Tahoma"/>
        </w:rPr>
      </w:pPr>
      <w:r w:rsidRPr="00725617">
        <w:rPr>
          <w:rFonts w:ascii="Tahoma" w:hAnsi="Tahoma" w:cs="Tahoma"/>
        </w:rPr>
        <w:t>Практическая работа с огнетушителями.</w:t>
      </w:r>
    </w:p>
    <w:p w:rsidR="008740A4" w:rsidRPr="00725617" w:rsidRDefault="008740A4" w:rsidP="008740A4">
      <w:pPr>
        <w:ind w:firstLine="0"/>
        <w:jc w:val="center"/>
        <w:rPr>
          <w:rFonts w:ascii="Tahoma" w:eastAsia="Franklin Gothic Book" w:hAnsi="Tahoma" w:cs="Tahoma"/>
          <w:b/>
        </w:rPr>
        <w:sectPr w:rsidR="008740A4" w:rsidRPr="00725617" w:rsidSect="000C4F17">
          <w:pgSz w:w="12240" w:h="15840"/>
          <w:pgMar w:top="1134" w:right="1134" w:bottom="1134" w:left="1701" w:header="403" w:footer="816" w:gutter="0"/>
          <w:cols w:space="708"/>
          <w:titlePg/>
          <w:docGrid w:linePitch="360"/>
        </w:sectPr>
      </w:pPr>
    </w:p>
    <w:p w:rsidR="008740A4" w:rsidRPr="00725617" w:rsidRDefault="008740A4" w:rsidP="002D7F71">
      <w:pPr>
        <w:keepNext/>
        <w:spacing w:after="120"/>
        <w:ind w:firstLine="0"/>
        <w:jc w:val="right"/>
        <w:outlineLvl w:val="0"/>
        <w:rPr>
          <w:rFonts w:ascii="Tahoma" w:eastAsia="Franklin Gothic Book" w:hAnsi="Tahoma" w:cs="Tahoma"/>
          <w:b/>
          <w:bCs/>
          <w:kern w:val="32"/>
        </w:rPr>
      </w:pPr>
      <w:bookmarkStart w:id="46" w:name="_Toc85123953"/>
      <w:bookmarkStart w:id="47" w:name="_Toc170916372"/>
      <w:r w:rsidRPr="00725617">
        <w:rPr>
          <w:rFonts w:ascii="Tahoma" w:eastAsia="Franklin Gothic Book" w:hAnsi="Tahoma" w:cs="Tahoma"/>
          <w:b/>
          <w:bCs/>
          <w:kern w:val="32"/>
        </w:rPr>
        <w:lastRenderedPageBreak/>
        <w:t xml:space="preserve">Приложение </w:t>
      </w:r>
      <w:bookmarkEnd w:id="46"/>
      <w:r w:rsidR="00B925E7" w:rsidRPr="00725617">
        <w:rPr>
          <w:rFonts w:ascii="Tahoma" w:eastAsia="Franklin Gothic Book" w:hAnsi="Tahoma" w:cs="Tahoma"/>
          <w:b/>
          <w:bCs/>
          <w:kern w:val="32"/>
        </w:rPr>
        <w:t>Д</w:t>
      </w:r>
      <w:bookmarkEnd w:id="47"/>
    </w:p>
    <w:p w:rsidR="008740A4" w:rsidRPr="00725617" w:rsidRDefault="008740A4" w:rsidP="008740A4">
      <w:pPr>
        <w:widowControl w:val="0"/>
        <w:autoSpaceDE w:val="0"/>
        <w:autoSpaceDN w:val="0"/>
        <w:ind w:firstLine="0"/>
        <w:jc w:val="center"/>
        <w:rPr>
          <w:rFonts w:ascii="Tahoma" w:hAnsi="Tahoma" w:cs="Tahoma"/>
          <w:sz w:val="20"/>
          <w:szCs w:val="20"/>
        </w:rPr>
      </w:pPr>
    </w:p>
    <w:p w:rsidR="008740A4" w:rsidRPr="00725617" w:rsidRDefault="008740A4" w:rsidP="008740A4">
      <w:pPr>
        <w:widowControl w:val="0"/>
        <w:autoSpaceDE w:val="0"/>
        <w:autoSpaceDN w:val="0"/>
        <w:ind w:firstLine="0"/>
        <w:jc w:val="center"/>
        <w:rPr>
          <w:rFonts w:ascii="Tahoma" w:hAnsi="Tahoma" w:cs="Tahoma"/>
          <w:sz w:val="20"/>
          <w:szCs w:val="20"/>
        </w:rPr>
      </w:pPr>
    </w:p>
    <w:p w:rsidR="008740A4" w:rsidRPr="00725617" w:rsidRDefault="008740A4" w:rsidP="008740A4">
      <w:pPr>
        <w:widowControl w:val="0"/>
        <w:autoSpaceDE w:val="0"/>
        <w:autoSpaceDN w:val="0"/>
        <w:ind w:firstLine="0"/>
        <w:jc w:val="center"/>
        <w:rPr>
          <w:rFonts w:ascii="Tahoma" w:hAnsi="Tahoma" w:cs="Tahoma"/>
          <w:sz w:val="20"/>
          <w:szCs w:val="20"/>
        </w:rPr>
      </w:pPr>
      <w:r w:rsidRPr="00725617">
        <w:rPr>
          <w:rFonts w:ascii="Tahoma" w:hAnsi="Tahoma" w:cs="Tahoma"/>
          <w:sz w:val="20"/>
          <w:szCs w:val="20"/>
        </w:rPr>
        <w:t>__________________________________________________________________</w:t>
      </w:r>
    </w:p>
    <w:p w:rsidR="008740A4" w:rsidRPr="00725617" w:rsidRDefault="008740A4" w:rsidP="008740A4">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(наименование организации, </w:t>
      </w:r>
      <w:r w:rsidR="00F04491" w:rsidRPr="00725617">
        <w:rPr>
          <w:rFonts w:ascii="Tahoma" w:hAnsi="Tahoma" w:cs="Tahoma"/>
          <w:sz w:val="20"/>
          <w:szCs w:val="20"/>
        </w:rPr>
        <w:t>ФЦО/</w:t>
      </w:r>
      <w:r w:rsidRPr="00725617">
        <w:rPr>
          <w:rFonts w:ascii="Tahoma" w:hAnsi="Tahoma" w:cs="Tahoma"/>
          <w:sz w:val="20"/>
          <w:szCs w:val="20"/>
        </w:rPr>
        <w:t>ВСП)</w:t>
      </w:r>
    </w:p>
    <w:p w:rsidR="008740A4" w:rsidRPr="00725617" w:rsidRDefault="008740A4" w:rsidP="008740A4">
      <w:pPr>
        <w:widowControl w:val="0"/>
        <w:autoSpaceDE w:val="0"/>
        <w:autoSpaceDN w:val="0"/>
        <w:ind w:firstLine="0"/>
        <w:jc w:val="center"/>
        <w:rPr>
          <w:rFonts w:ascii="Tahoma" w:hAnsi="Tahoma" w:cs="Tahoma"/>
          <w:sz w:val="20"/>
          <w:szCs w:val="20"/>
        </w:rPr>
      </w:pPr>
    </w:p>
    <w:p w:rsidR="008740A4" w:rsidRPr="00725617" w:rsidRDefault="008740A4" w:rsidP="008740A4">
      <w:pPr>
        <w:widowControl w:val="0"/>
        <w:autoSpaceDE w:val="0"/>
        <w:autoSpaceDN w:val="0"/>
        <w:ind w:firstLine="0"/>
        <w:jc w:val="center"/>
        <w:rPr>
          <w:rFonts w:ascii="Tahoma" w:hAnsi="Tahoma" w:cs="Tahoma"/>
          <w:sz w:val="20"/>
          <w:szCs w:val="20"/>
        </w:rPr>
      </w:pPr>
      <w:bookmarkStart w:id="48" w:name="P179"/>
      <w:bookmarkEnd w:id="48"/>
      <w:r w:rsidRPr="00725617">
        <w:rPr>
          <w:rFonts w:ascii="Tahoma" w:hAnsi="Tahoma" w:cs="Tahoma"/>
          <w:sz w:val="20"/>
          <w:szCs w:val="20"/>
        </w:rPr>
        <w:t>ЖУРНАЛ N _____</w:t>
      </w:r>
    </w:p>
    <w:p w:rsidR="008740A4" w:rsidRPr="00725617" w:rsidRDefault="008740A4" w:rsidP="008740A4">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УЧЕТА </w:t>
      </w:r>
      <w:r w:rsidR="00C21D4C" w:rsidRPr="00725617">
        <w:rPr>
          <w:rFonts w:ascii="Tahoma" w:hAnsi="Tahoma" w:cs="Tahoma"/>
          <w:sz w:val="20"/>
          <w:szCs w:val="20"/>
        </w:rPr>
        <w:t>ИНСТРУКТАЖЕЙ</w:t>
      </w:r>
      <w:r w:rsidRPr="00725617">
        <w:rPr>
          <w:rFonts w:ascii="Tahoma" w:hAnsi="Tahoma" w:cs="Tahoma"/>
          <w:sz w:val="20"/>
          <w:szCs w:val="20"/>
        </w:rPr>
        <w:t xml:space="preserve"> ПО ПОЖАРНОЙ БЕЗОПАСНОСТИ</w:t>
      </w:r>
    </w:p>
    <w:p w:rsidR="008740A4" w:rsidRPr="00725617" w:rsidRDefault="008740A4" w:rsidP="008740A4">
      <w:pPr>
        <w:widowControl w:val="0"/>
        <w:autoSpaceDE w:val="0"/>
        <w:autoSpaceDN w:val="0"/>
        <w:ind w:firstLine="0"/>
        <w:jc w:val="center"/>
        <w:rPr>
          <w:rFonts w:ascii="Tahoma" w:hAnsi="Tahoma" w:cs="Tahoma"/>
          <w:sz w:val="20"/>
          <w:szCs w:val="20"/>
        </w:rPr>
      </w:pPr>
    </w:p>
    <w:p w:rsidR="008740A4" w:rsidRPr="00725617" w:rsidRDefault="008740A4" w:rsidP="00BA1B0A">
      <w:pPr>
        <w:widowControl w:val="0"/>
        <w:autoSpaceDE w:val="0"/>
        <w:autoSpaceDN w:val="0"/>
        <w:ind w:firstLine="0"/>
        <w:jc w:val="left"/>
        <w:rPr>
          <w:rFonts w:ascii="Tahoma" w:hAnsi="Tahoma" w:cs="Tahoma"/>
          <w:sz w:val="20"/>
          <w:szCs w:val="20"/>
        </w:rPr>
      </w:pPr>
      <w:r w:rsidRPr="00725617">
        <w:rPr>
          <w:rFonts w:ascii="Tahoma" w:hAnsi="Tahoma" w:cs="Tahoma"/>
          <w:sz w:val="20"/>
          <w:szCs w:val="20"/>
        </w:rPr>
        <w:t>Начат ____________ 20_ г.</w:t>
      </w:r>
    </w:p>
    <w:p w:rsidR="008740A4" w:rsidRPr="00725617" w:rsidRDefault="008740A4" w:rsidP="008740A4">
      <w:pPr>
        <w:widowControl w:val="0"/>
        <w:autoSpaceDE w:val="0"/>
        <w:autoSpaceDN w:val="0"/>
        <w:ind w:firstLine="0"/>
        <w:jc w:val="right"/>
        <w:rPr>
          <w:rFonts w:ascii="Tahoma" w:hAnsi="Tahoma" w:cs="Tahoma"/>
          <w:sz w:val="20"/>
          <w:szCs w:val="20"/>
        </w:rPr>
      </w:pPr>
    </w:p>
    <w:p w:rsidR="008740A4" w:rsidRPr="00725617" w:rsidRDefault="008740A4" w:rsidP="00BA1B0A">
      <w:pPr>
        <w:widowControl w:val="0"/>
        <w:autoSpaceDE w:val="0"/>
        <w:autoSpaceDN w:val="0"/>
        <w:ind w:firstLine="0"/>
        <w:jc w:val="left"/>
        <w:rPr>
          <w:rFonts w:ascii="Tahoma" w:hAnsi="Tahoma" w:cs="Tahoma"/>
          <w:sz w:val="20"/>
          <w:szCs w:val="20"/>
        </w:rPr>
      </w:pPr>
      <w:r w:rsidRPr="00725617">
        <w:rPr>
          <w:rFonts w:ascii="Tahoma" w:hAnsi="Tahoma" w:cs="Tahoma"/>
          <w:sz w:val="20"/>
          <w:szCs w:val="20"/>
        </w:rPr>
        <w:t>Окончен __________ 20_ г.</w:t>
      </w:r>
    </w:p>
    <w:p w:rsidR="008740A4" w:rsidRPr="00725617" w:rsidRDefault="008740A4" w:rsidP="008740A4">
      <w:pPr>
        <w:ind w:firstLine="0"/>
        <w:jc w:val="left"/>
        <w:rPr>
          <w:rFonts w:ascii="Tahoma" w:hAnsi="Tahoma" w:cs="Tahoma"/>
          <w:sz w:val="20"/>
          <w:szCs w:val="20"/>
        </w:rPr>
      </w:pPr>
    </w:p>
    <w:p w:rsidR="008740A4" w:rsidRPr="00725617" w:rsidRDefault="008740A4" w:rsidP="008740A4">
      <w:pPr>
        <w:ind w:firstLine="0"/>
        <w:jc w:val="left"/>
        <w:rPr>
          <w:rFonts w:ascii="Tahoma" w:hAnsi="Tahoma" w:cs="Tahoma"/>
          <w:sz w:val="20"/>
          <w:szCs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417"/>
        <w:gridCol w:w="1559"/>
        <w:gridCol w:w="1701"/>
        <w:gridCol w:w="1559"/>
        <w:gridCol w:w="1985"/>
        <w:gridCol w:w="1134"/>
        <w:gridCol w:w="1134"/>
        <w:gridCol w:w="2126"/>
        <w:gridCol w:w="1276"/>
        <w:gridCol w:w="1134"/>
      </w:tblGrid>
      <w:tr w:rsidR="00E67BB0" w:rsidRPr="00725617" w:rsidTr="00B92DBD">
        <w:trPr>
          <w:trHeight w:val="708"/>
        </w:trPr>
        <w:tc>
          <w:tcPr>
            <w:tcW w:w="710" w:type="dxa"/>
            <w:vMerge w:val="restart"/>
            <w:shd w:val="clear" w:color="auto" w:fill="auto"/>
          </w:tcPr>
          <w:p w:rsidR="00CC763C" w:rsidRPr="00725617" w:rsidRDefault="00CC763C" w:rsidP="00E86EB0">
            <w:pPr>
              <w:widowControl w:val="0"/>
              <w:autoSpaceDE w:val="0"/>
              <w:autoSpaceDN w:val="0"/>
              <w:ind w:left="-76" w:firstLine="43"/>
              <w:jc w:val="center"/>
              <w:rPr>
                <w:rFonts w:ascii="Tahoma" w:hAnsi="Tahoma" w:cs="Tahoma"/>
                <w:sz w:val="20"/>
                <w:szCs w:val="20"/>
              </w:rPr>
            </w:pPr>
            <w:r w:rsidRPr="00725617">
              <w:rPr>
                <w:rFonts w:ascii="Tahoma" w:hAnsi="Tahoma" w:cs="Tahoma"/>
                <w:sz w:val="20"/>
                <w:szCs w:val="20"/>
              </w:rPr>
              <w:t>Дата</w:t>
            </w:r>
          </w:p>
        </w:tc>
        <w:tc>
          <w:tcPr>
            <w:tcW w:w="1417" w:type="dxa"/>
            <w:vMerge w:val="restart"/>
          </w:tcPr>
          <w:p w:rsidR="00CC763C" w:rsidRPr="00725617" w:rsidRDefault="00CC763C" w:rsidP="002D2A43">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Вид проводимого инструктажа</w:t>
            </w:r>
          </w:p>
        </w:tc>
        <w:tc>
          <w:tcPr>
            <w:tcW w:w="1559" w:type="dxa"/>
            <w:vMerge w:val="restart"/>
          </w:tcPr>
          <w:p w:rsidR="00CC763C" w:rsidRPr="00725617" w:rsidRDefault="00CC763C" w:rsidP="002D2A43">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П</w:t>
            </w:r>
            <w:r w:rsidR="003361B6" w:rsidRPr="00725617">
              <w:rPr>
                <w:rFonts w:ascii="Tahoma" w:hAnsi="Tahoma" w:cs="Tahoma"/>
                <w:sz w:val="20"/>
                <w:szCs w:val="20"/>
              </w:rPr>
              <w:t xml:space="preserve">ричина/основание </w:t>
            </w:r>
            <w:r w:rsidRPr="00725617">
              <w:rPr>
                <w:rFonts w:ascii="Tahoma" w:hAnsi="Tahoma" w:cs="Tahoma"/>
                <w:sz w:val="20"/>
                <w:szCs w:val="20"/>
              </w:rPr>
              <w:t xml:space="preserve">проведения инструктажа (заполняется </w:t>
            </w:r>
            <w:r w:rsidR="00FB1B39" w:rsidRPr="00725617">
              <w:rPr>
                <w:rFonts w:ascii="Tahoma" w:hAnsi="Tahoma" w:cs="Tahoma"/>
                <w:sz w:val="20"/>
                <w:szCs w:val="20"/>
              </w:rPr>
              <w:t xml:space="preserve">только </w:t>
            </w:r>
            <w:r w:rsidRPr="00725617">
              <w:rPr>
                <w:rFonts w:ascii="Tahoma" w:hAnsi="Tahoma" w:cs="Tahoma"/>
                <w:sz w:val="20"/>
                <w:szCs w:val="20"/>
              </w:rPr>
              <w:t>для внепланового</w:t>
            </w:r>
            <w:r w:rsidR="00FB1B39" w:rsidRPr="00725617">
              <w:rPr>
                <w:rFonts w:ascii="Tahoma" w:hAnsi="Tahoma" w:cs="Tahoma"/>
                <w:sz w:val="20"/>
                <w:szCs w:val="20"/>
              </w:rPr>
              <w:t xml:space="preserve"> и</w:t>
            </w:r>
            <w:r w:rsidRPr="00725617">
              <w:rPr>
                <w:rFonts w:ascii="Tahoma" w:hAnsi="Tahoma" w:cs="Tahoma"/>
                <w:sz w:val="20"/>
                <w:szCs w:val="20"/>
              </w:rPr>
              <w:t xml:space="preserve"> целевого</w:t>
            </w:r>
            <w:r w:rsidR="00FB1B39" w:rsidRPr="00725617">
              <w:rPr>
                <w:rFonts w:ascii="Tahoma" w:hAnsi="Tahoma" w:cs="Tahoma"/>
                <w:sz w:val="20"/>
                <w:szCs w:val="20"/>
              </w:rPr>
              <w:t xml:space="preserve"> инструктажа</w:t>
            </w:r>
            <w:r w:rsidRPr="00725617">
              <w:rPr>
                <w:rFonts w:ascii="Tahoma" w:hAnsi="Tahoma" w:cs="Tahoma"/>
                <w:sz w:val="20"/>
                <w:szCs w:val="20"/>
              </w:rPr>
              <w:t>)</w:t>
            </w:r>
          </w:p>
        </w:tc>
        <w:tc>
          <w:tcPr>
            <w:tcW w:w="3260" w:type="dxa"/>
            <w:gridSpan w:val="2"/>
            <w:shd w:val="clear" w:color="auto" w:fill="auto"/>
          </w:tcPr>
          <w:p w:rsidR="00CC763C" w:rsidRPr="00725617" w:rsidRDefault="00CC763C" w:rsidP="002D2A43">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Инструктируемый</w:t>
            </w:r>
          </w:p>
        </w:tc>
        <w:tc>
          <w:tcPr>
            <w:tcW w:w="4253" w:type="dxa"/>
            <w:gridSpan w:val="3"/>
            <w:shd w:val="clear" w:color="auto" w:fill="auto"/>
          </w:tcPr>
          <w:p w:rsidR="00CC763C" w:rsidRPr="00725617" w:rsidRDefault="00CC763C" w:rsidP="008740A4">
            <w:pPr>
              <w:widowControl w:val="0"/>
              <w:autoSpaceDE w:val="0"/>
              <w:autoSpaceDN w:val="0"/>
              <w:ind w:firstLine="0"/>
              <w:jc w:val="center"/>
              <w:rPr>
                <w:rFonts w:ascii="Tahoma" w:hAnsi="Tahoma" w:cs="Tahoma"/>
                <w:sz w:val="20"/>
                <w:szCs w:val="20"/>
              </w:rPr>
            </w:pPr>
            <w:r w:rsidRPr="00725617">
              <w:rPr>
                <w:rFonts w:ascii="Tahoma" w:hAnsi="Tahoma" w:cs="Tahoma"/>
                <w:sz w:val="20"/>
                <w:szCs w:val="20"/>
              </w:rPr>
              <w:t>Теоретическая часть</w:t>
            </w:r>
          </w:p>
        </w:tc>
        <w:tc>
          <w:tcPr>
            <w:tcW w:w="4536" w:type="dxa"/>
            <w:gridSpan w:val="3"/>
          </w:tcPr>
          <w:p w:rsidR="00CC763C" w:rsidRPr="00725617" w:rsidRDefault="00CC763C" w:rsidP="008740A4">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Практическая часть</w:t>
            </w:r>
          </w:p>
        </w:tc>
      </w:tr>
      <w:tr w:rsidR="00E67BB0" w:rsidRPr="00725617" w:rsidTr="00B92DBD">
        <w:trPr>
          <w:trHeight w:val="960"/>
        </w:trPr>
        <w:tc>
          <w:tcPr>
            <w:tcW w:w="710" w:type="dxa"/>
            <w:vMerge/>
            <w:shd w:val="clear" w:color="auto" w:fill="auto"/>
          </w:tcPr>
          <w:p w:rsidR="00CC763C" w:rsidRPr="00725617" w:rsidRDefault="00CC763C" w:rsidP="00E97115">
            <w:pPr>
              <w:ind w:firstLine="0"/>
              <w:jc w:val="left"/>
              <w:rPr>
                <w:rFonts w:ascii="Tahoma" w:eastAsia="Calibri" w:hAnsi="Tahoma" w:cs="Tahoma"/>
                <w:sz w:val="20"/>
                <w:szCs w:val="20"/>
                <w:lang w:eastAsia="en-US"/>
              </w:rPr>
            </w:pPr>
          </w:p>
        </w:tc>
        <w:tc>
          <w:tcPr>
            <w:tcW w:w="1417" w:type="dxa"/>
            <w:vMerge/>
          </w:tcPr>
          <w:p w:rsidR="00CC763C" w:rsidRPr="00725617" w:rsidRDefault="00CC763C" w:rsidP="00BA1B0A">
            <w:pPr>
              <w:widowControl w:val="0"/>
              <w:autoSpaceDE w:val="0"/>
              <w:autoSpaceDN w:val="0"/>
              <w:ind w:firstLine="0"/>
              <w:jc w:val="center"/>
              <w:rPr>
                <w:rFonts w:ascii="Tahoma" w:hAnsi="Tahoma" w:cs="Tahoma"/>
                <w:sz w:val="20"/>
                <w:szCs w:val="20"/>
              </w:rPr>
            </w:pPr>
          </w:p>
        </w:tc>
        <w:tc>
          <w:tcPr>
            <w:tcW w:w="1559" w:type="dxa"/>
            <w:vMerge/>
          </w:tcPr>
          <w:p w:rsidR="00CC763C" w:rsidRPr="00725617" w:rsidRDefault="00CC763C" w:rsidP="00BA1B0A">
            <w:pPr>
              <w:widowControl w:val="0"/>
              <w:autoSpaceDE w:val="0"/>
              <w:autoSpaceDN w:val="0"/>
              <w:ind w:firstLine="0"/>
              <w:jc w:val="center"/>
              <w:rPr>
                <w:rFonts w:ascii="Tahoma" w:hAnsi="Tahoma" w:cs="Tahoma"/>
                <w:sz w:val="20"/>
                <w:szCs w:val="20"/>
              </w:rPr>
            </w:pPr>
          </w:p>
        </w:tc>
        <w:tc>
          <w:tcPr>
            <w:tcW w:w="1701" w:type="dxa"/>
            <w:vMerge w:val="restart"/>
            <w:shd w:val="clear" w:color="auto" w:fill="auto"/>
          </w:tcPr>
          <w:p w:rsidR="00CC763C" w:rsidRPr="00725617" w:rsidRDefault="00CC763C" w:rsidP="00BA1B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Фамилия, имя, отчество</w:t>
            </w:r>
          </w:p>
          <w:p w:rsidR="00CC763C" w:rsidRPr="00725617" w:rsidRDefault="00CC763C" w:rsidP="00BA1B0A">
            <w:pPr>
              <w:ind w:firstLine="0"/>
              <w:jc w:val="center"/>
              <w:rPr>
                <w:rFonts w:ascii="Tahoma" w:eastAsia="Calibri" w:hAnsi="Tahoma" w:cs="Tahoma"/>
                <w:sz w:val="20"/>
                <w:szCs w:val="20"/>
                <w:lang w:eastAsia="en-US"/>
              </w:rPr>
            </w:pPr>
          </w:p>
        </w:tc>
        <w:tc>
          <w:tcPr>
            <w:tcW w:w="1559" w:type="dxa"/>
            <w:vMerge w:val="restart"/>
            <w:shd w:val="clear" w:color="auto" w:fill="auto"/>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Профессия, должность</w:t>
            </w:r>
          </w:p>
        </w:tc>
        <w:tc>
          <w:tcPr>
            <w:tcW w:w="1985" w:type="dxa"/>
            <w:vMerge w:val="restart"/>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Фамилия, </w:t>
            </w:r>
            <w:r w:rsidR="004F5B55" w:rsidRPr="00725617">
              <w:rPr>
                <w:rFonts w:ascii="Tahoma" w:hAnsi="Tahoma" w:cs="Tahoma"/>
                <w:sz w:val="20"/>
                <w:szCs w:val="20"/>
              </w:rPr>
              <w:t>инициалы</w:t>
            </w:r>
          </w:p>
          <w:p w:rsidR="00CC763C" w:rsidRPr="00725617" w:rsidRDefault="00FB1B39" w:rsidP="00E97115">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и</w:t>
            </w:r>
            <w:r w:rsidR="00CC763C" w:rsidRPr="00725617">
              <w:rPr>
                <w:rFonts w:ascii="Tahoma" w:eastAsia="Calibri" w:hAnsi="Tahoma" w:cs="Tahoma"/>
                <w:sz w:val="20"/>
                <w:szCs w:val="20"/>
                <w:lang w:eastAsia="en-US"/>
              </w:rPr>
              <w:t>нструктирующего, номер документа об образовании и/или квалификации, документа об обучении</w:t>
            </w:r>
          </w:p>
        </w:tc>
        <w:tc>
          <w:tcPr>
            <w:tcW w:w="2268" w:type="dxa"/>
            <w:gridSpan w:val="2"/>
            <w:shd w:val="clear" w:color="auto" w:fill="auto"/>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Подпись</w:t>
            </w:r>
          </w:p>
        </w:tc>
        <w:tc>
          <w:tcPr>
            <w:tcW w:w="2126" w:type="dxa"/>
            <w:vMerge w:val="restart"/>
          </w:tcPr>
          <w:p w:rsidR="00CC763C" w:rsidRPr="00725617" w:rsidRDefault="00CC763C" w:rsidP="00BA1B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Фамилия, </w:t>
            </w:r>
            <w:r w:rsidR="004F5B55" w:rsidRPr="00725617">
              <w:rPr>
                <w:rFonts w:ascii="Tahoma" w:hAnsi="Tahoma" w:cs="Tahoma"/>
                <w:sz w:val="20"/>
                <w:szCs w:val="20"/>
              </w:rPr>
              <w:t>инициалы</w:t>
            </w:r>
          </w:p>
          <w:p w:rsidR="00CC763C" w:rsidRPr="00725617" w:rsidRDefault="004F5B55" w:rsidP="00E97115">
            <w:pPr>
              <w:ind w:firstLine="0"/>
              <w:jc w:val="left"/>
              <w:rPr>
                <w:rFonts w:ascii="Tahoma" w:eastAsia="Calibri" w:hAnsi="Tahoma" w:cs="Tahoma"/>
                <w:sz w:val="20"/>
                <w:szCs w:val="20"/>
                <w:lang w:eastAsia="en-US"/>
              </w:rPr>
            </w:pPr>
            <w:r w:rsidRPr="00725617">
              <w:rPr>
                <w:rFonts w:ascii="Tahoma" w:eastAsia="Calibri" w:hAnsi="Tahoma" w:cs="Tahoma"/>
                <w:sz w:val="20"/>
                <w:szCs w:val="20"/>
                <w:lang w:eastAsia="en-US"/>
              </w:rPr>
              <w:t>и</w:t>
            </w:r>
            <w:r w:rsidR="00CC763C" w:rsidRPr="00725617">
              <w:rPr>
                <w:rFonts w:ascii="Tahoma" w:eastAsia="Calibri" w:hAnsi="Tahoma" w:cs="Tahoma"/>
                <w:sz w:val="20"/>
                <w:szCs w:val="20"/>
                <w:lang w:eastAsia="en-US"/>
              </w:rPr>
              <w:t>нструктирующего, номер документа об образовании и/или квалификации, документа об обучении</w:t>
            </w:r>
          </w:p>
        </w:tc>
        <w:tc>
          <w:tcPr>
            <w:tcW w:w="2410" w:type="dxa"/>
            <w:gridSpan w:val="2"/>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Подпись</w:t>
            </w:r>
          </w:p>
        </w:tc>
      </w:tr>
      <w:tr w:rsidR="00E67BB0" w:rsidRPr="00725617" w:rsidTr="00B92DBD">
        <w:trPr>
          <w:trHeight w:val="1493"/>
        </w:trPr>
        <w:tc>
          <w:tcPr>
            <w:tcW w:w="710" w:type="dxa"/>
            <w:vMerge/>
            <w:shd w:val="clear" w:color="auto" w:fill="auto"/>
          </w:tcPr>
          <w:p w:rsidR="00CC763C" w:rsidRPr="00725617" w:rsidRDefault="00CC763C" w:rsidP="00E97115">
            <w:pPr>
              <w:ind w:firstLine="0"/>
              <w:jc w:val="left"/>
              <w:rPr>
                <w:rFonts w:ascii="Tahoma" w:eastAsia="Calibri" w:hAnsi="Tahoma" w:cs="Tahoma"/>
                <w:sz w:val="20"/>
                <w:szCs w:val="20"/>
                <w:lang w:eastAsia="en-US"/>
              </w:rPr>
            </w:pPr>
          </w:p>
        </w:tc>
        <w:tc>
          <w:tcPr>
            <w:tcW w:w="1417" w:type="dxa"/>
            <w:vMerge/>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559" w:type="dxa"/>
            <w:vMerge/>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701" w:type="dxa"/>
            <w:vMerge/>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559" w:type="dxa"/>
            <w:vMerge/>
            <w:shd w:val="clear" w:color="auto" w:fill="auto"/>
          </w:tcPr>
          <w:p w:rsidR="00CC763C" w:rsidRPr="00725617" w:rsidRDefault="00CC763C" w:rsidP="00E97115">
            <w:pPr>
              <w:ind w:firstLine="0"/>
              <w:jc w:val="left"/>
              <w:rPr>
                <w:rFonts w:ascii="Tahoma" w:eastAsia="Calibri" w:hAnsi="Tahoma" w:cs="Tahoma"/>
                <w:sz w:val="20"/>
                <w:szCs w:val="20"/>
                <w:lang w:eastAsia="en-US"/>
              </w:rPr>
            </w:pPr>
          </w:p>
        </w:tc>
        <w:tc>
          <w:tcPr>
            <w:tcW w:w="1985" w:type="dxa"/>
            <w:vMerge/>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134" w:type="dxa"/>
            <w:shd w:val="clear" w:color="auto" w:fill="auto"/>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Инструктирующего</w:t>
            </w:r>
          </w:p>
        </w:tc>
        <w:tc>
          <w:tcPr>
            <w:tcW w:w="1134" w:type="dxa"/>
            <w:shd w:val="clear" w:color="auto" w:fill="auto"/>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Инструктируемого</w:t>
            </w:r>
          </w:p>
        </w:tc>
        <w:tc>
          <w:tcPr>
            <w:tcW w:w="2126" w:type="dxa"/>
            <w:vMerge/>
          </w:tcPr>
          <w:p w:rsidR="00CC763C" w:rsidRPr="00725617" w:rsidRDefault="00CC763C" w:rsidP="00E97115">
            <w:pPr>
              <w:ind w:firstLine="0"/>
              <w:jc w:val="left"/>
              <w:rPr>
                <w:rFonts w:ascii="Tahoma" w:eastAsia="Calibri" w:hAnsi="Tahoma" w:cs="Tahoma"/>
                <w:sz w:val="20"/>
                <w:szCs w:val="20"/>
                <w:lang w:eastAsia="en-US"/>
              </w:rPr>
            </w:pPr>
          </w:p>
        </w:tc>
        <w:tc>
          <w:tcPr>
            <w:tcW w:w="1276" w:type="dxa"/>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Инструктирующего</w:t>
            </w:r>
          </w:p>
        </w:tc>
        <w:tc>
          <w:tcPr>
            <w:tcW w:w="1134" w:type="dxa"/>
          </w:tcPr>
          <w:p w:rsidR="00CC763C" w:rsidRPr="00725617" w:rsidRDefault="00CC763C" w:rsidP="00BA1B0A">
            <w:pPr>
              <w:ind w:firstLine="0"/>
              <w:jc w:val="center"/>
              <w:rPr>
                <w:rFonts w:ascii="Tahoma" w:eastAsia="Calibri" w:hAnsi="Tahoma" w:cs="Tahoma"/>
                <w:sz w:val="20"/>
                <w:szCs w:val="20"/>
                <w:lang w:eastAsia="en-US"/>
              </w:rPr>
            </w:pPr>
            <w:r w:rsidRPr="00725617">
              <w:rPr>
                <w:rFonts w:ascii="Tahoma" w:eastAsia="Calibri" w:hAnsi="Tahoma" w:cs="Tahoma"/>
                <w:sz w:val="20"/>
                <w:szCs w:val="20"/>
                <w:lang w:eastAsia="en-US"/>
              </w:rPr>
              <w:t>Инструктируемого</w:t>
            </w:r>
          </w:p>
        </w:tc>
      </w:tr>
      <w:tr w:rsidR="00E67BB0" w:rsidRPr="00725617" w:rsidTr="00B92DBD">
        <w:trPr>
          <w:trHeight w:val="241"/>
        </w:trPr>
        <w:tc>
          <w:tcPr>
            <w:tcW w:w="710"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1</w:t>
            </w:r>
          </w:p>
        </w:tc>
        <w:tc>
          <w:tcPr>
            <w:tcW w:w="1417" w:type="dxa"/>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2</w:t>
            </w:r>
          </w:p>
        </w:tc>
        <w:tc>
          <w:tcPr>
            <w:tcW w:w="1559" w:type="dxa"/>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3</w:t>
            </w:r>
          </w:p>
        </w:tc>
        <w:tc>
          <w:tcPr>
            <w:tcW w:w="1701" w:type="dxa"/>
            <w:shd w:val="clear" w:color="auto" w:fill="auto"/>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4</w:t>
            </w:r>
          </w:p>
        </w:tc>
        <w:tc>
          <w:tcPr>
            <w:tcW w:w="1559" w:type="dxa"/>
            <w:shd w:val="clear" w:color="auto" w:fill="auto"/>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5</w:t>
            </w:r>
          </w:p>
        </w:tc>
        <w:tc>
          <w:tcPr>
            <w:tcW w:w="1985" w:type="dxa"/>
            <w:shd w:val="clear" w:color="auto" w:fill="auto"/>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6</w:t>
            </w:r>
          </w:p>
        </w:tc>
        <w:tc>
          <w:tcPr>
            <w:tcW w:w="1134" w:type="dxa"/>
            <w:shd w:val="clear" w:color="auto" w:fill="auto"/>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7</w:t>
            </w:r>
          </w:p>
        </w:tc>
        <w:tc>
          <w:tcPr>
            <w:tcW w:w="1134" w:type="dxa"/>
            <w:shd w:val="clear" w:color="auto" w:fill="auto"/>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8</w:t>
            </w:r>
          </w:p>
        </w:tc>
        <w:tc>
          <w:tcPr>
            <w:tcW w:w="2126" w:type="dxa"/>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9</w:t>
            </w:r>
          </w:p>
        </w:tc>
        <w:tc>
          <w:tcPr>
            <w:tcW w:w="1276" w:type="dxa"/>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10</w:t>
            </w:r>
          </w:p>
        </w:tc>
        <w:tc>
          <w:tcPr>
            <w:tcW w:w="1134" w:type="dxa"/>
          </w:tcPr>
          <w:p w:rsidR="00CC763C" w:rsidRPr="00725617" w:rsidRDefault="00B92DBD" w:rsidP="00E97115">
            <w:pPr>
              <w:widowControl w:val="0"/>
              <w:autoSpaceDE w:val="0"/>
              <w:autoSpaceDN w:val="0"/>
              <w:ind w:firstLine="0"/>
              <w:jc w:val="center"/>
              <w:rPr>
                <w:rFonts w:ascii="Tahoma" w:hAnsi="Tahoma" w:cs="Tahoma"/>
                <w:sz w:val="20"/>
                <w:szCs w:val="20"/>
              </w:rPr>
            </w:pPr>
            <w:r w:rsidRPr="00725617">
              <w:rPr>
                <w:rFonts w:ascii="Tahoma" w:hAnsi="Tahoma" w:cs="Tahoma"/>
                <w:sz w:val="20"/>
                <w:szCs w:val="20"/>
              </w:rPr>
              <w:t>11</w:t>
            </w:r>
          </w:p>
        </w:tc>
      </w:tr>
      <w:tr w:rsidR="00E67BB0" w:rsidRPr="00725617" w:rsidTr="00B92DBD">
        <w:trPr>
          <w:trHeight w:val="241"/>
        </w:trPr>
        <w:tc>
          <w:tcPr>
            <w:tcW w:w="710"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417" w:type="dxa"/>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559" w:type="dxa"/>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701"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559"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985"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134"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134" w:type="dxa"/>
            <w:shd w:val="clear" w:color="auto" w:fill="auto"/>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2126" w:type="dxa"/>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276" w:type="dxa"/>
          </w:tcPr>
          <w:p w:rsidR="00CC763C" w:rsidRPr="00725617" w:rsidRDefault="00CC763C" w:rsidP="00E97115">
            <w:pPr>
              <w:widowControl w:val="0"/>
              <w:autoSpaceDE w:val="0"/>
              <w:autoSpaceDN w:val="0"/>
              <w:ind w:firstLine="0"/>
              <w:jc w:val="center"/>
              <w:rPr>
                <w:rFonts w:ascii="Tahoma" w:hAnsi="Tahoma" w:cs="Tahoma"/>
                <w:sz w:val="20"/>
                <w:szCs w:val="20"/>
              </w:rPr>
            </w:pPr>
          </w:p>
        </w:tc>
        <w:tc>
          <w:tcPr>
            <w:tcW w:w="1134" w:type="dxa"/>
          </w:tcPr>
          <w:p w:rsidR="00CC763C" w:rsidRPr="00725617" w:rsidRDefault="00CC763C" w:rsidP="00E97115">
            <w:pPr>
              <w:widowControl w:val="0"/>
              <w:autoSpaceDE w:val="0"/>
              <w:autoSpaceDN w:val="0"/>
              <w:ind w:firstLine="0"/>
              <w:jc w:val="center"/>
              <w:rPr>
                <w:rFonts w:ascii="Tahoma" w:hAnsi="Tahoma" w:cs="Tahoma"/>
                <w:sz w:val="20"/>
                <w:szCs w:val="20"/>
              </w:rPr>
            </w:pPr>
          </w:p>
        </w:tc>
      </w:tr>
    </w:tbl>
    <w:p w:rsidR="008740A4" w:rsidRPr="00725617" w:rsidRDefault="008740A4" w:rsidP="008740A4">
      <w:pPr>
        <w:ind w:firstLine="0"/>
        <w:jc w:val="left"/>
        <w:rPr>
          <w:rFonts w:ascii="Tahoma" w:hAnsi="Tahoma" w:cs="Tahoma"/>
          <w:sz w:val="20"/>
          <w:szCs w:val="20"/>
        </w:rPr>
      </w:pPr>
    </w:p>
    <w:p w:rsidR="00616A3F" w:rsidRPr="00725617" w:rsidRDefault="00616A3F" w:rsidP="00616A3F">
      <w:pPr>
        <w:keepNext/>
        <w:spacing w:after="120"/>
        <w:ind w:firstLine="0"/>
        <w:jc w:val="right"/>
        <w:outlineLvl w:val="0"/>
        <w:rPr>
          <w:rFonts w:ascii="Tahoma" w:eastAsia="Franklin Gothic Book" w:hAnsi="Tahoma" w:cs="Tahoma"/>
          <w:b/>
          <w:bCs/>
          <w:kern w:val="32"/>
        </w:rPr>
      </w:pPr>
      <w:bookmarkStart w:id="49" w:name="_Toc170916373"/>
      <w:r w:rsidRPr="00725617">
        <w:rPr>
          <w:rFonts w:ascii="Tahoma" w:eastAsia="Franklin Gothic Book" w:hAnsi="Tahoma" w:cs="Tahoma"/>
          <w:b/>
          <w:bCs/>
          <w:kern w:val="32"/>
        </w:rPr>
        <w:lastRenderedPageBreak/>
        <w:t>Приложение Е</w:t>
      </w:r>
      <w:bookmarkEnd w:id="49"/>
    </w:p>
    <w:p w:rsidR="00616A3F" w:rsidRPr="00725617" w:rsidRDefault="00616A3F" w:rsidP="00616A3F">
      <w:pPr>
        <w:widowControl w:val="0"/>
        <w:autoSpaceDE w:val="0"/>
        <w:autoSpaceDN w:val="0"/>
        <w:ind w:firstLine="0"/>
        <w:jc w:val="center"/>
        <w:rPr>
          <w:rFonts w:ascii="Tahoma" w:hAnsi="Tahoma" w:cs="Tahoma"/>
          <w:sz w:val="20"/>
          <w:szCs w:val="20"/>
        </w:rPr>
      </w:pPr>
    </w:p>
    <w:p w:rsidR="00616A3F" w:rsidRPr="00725617" w:rsidRDefault="00616A3F" w:rsidP="00616A3F">
      <w:pPr>
        <w:widowControl w:val="0"/>
        <w:autoSpaceDE w:val="0"/>
        <w:autoSpaceDN w:val="0"/>
        <w:ind w:firstLine="0"/>
        <w:jc w:val="center"/>
        <w:rPr>
          <w:rFonts w:ascii="Tahoma" w:hAnsi="Tahoma" w:cs="Tahoma"/>
          <w:sz w:val="20"/>
          <w:szCs w:val="20"/>
        </w:rPr>
      </w:pPr>
    </w:p>
    <w:p w:rsidR="00616A3F" w:rsidRPr="00725617" w:rsidRDefault="00616A3F" w:rsidP="00616A3F">
      <w:pPr>
        <w:widowControl w:val="0"/>
        <w:autoSpaceDE w:val="0"/>
        <w:autoSpaceDN w:val="0"/>
        <w:ind w:firstLine="0"/>
        <w:jc w:val="center"/>
        <w:rPr>
          <w:rFonts w:ascii="Tahoma" w:hAnsi="Tahoma" w:cs="Tahoma"/>
          <w:sz w:val="20"/>
          <w:szCs w:val="20"/>
        </w:rPr>
      </w:pPr>
      <w:r w:rsidRPr="00725617">
        <w:rPr>
          <w:rFonts w:ascii="Tahoma" w:hAnsi="Tahoma" w:cs="Tahoma"/>
          <w:sz w:val="20"/>
          <w:szCs w:val="20"/>
        </w:rPr>
        <w:t>__________________________________________________________________</w:t>
      </w:r>
    </w:p>
    <w:p w:rsidR="00616A3F" w:rsidRPr="00725617" w:rsidRDefault="00616A3F" w:rsidP="00616A3F">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(наименование организации)</w:t>
      </w:r>
    </w:p>
    <w:p w:rsidR="00616A3F" w:rsidRPr="00725617" w:rsidRDefault="00616A3F" w:rsidP="00616A3F">
      <w:pPr>
        <w:widowControl w:val="0"/>
        <w:autoSpaceDE w:val="0"/>
        <w:autoSpaceDN w:val="0"/>
        <w:ind w:firstLine="0"/>
        <w:jc w:val="center"/>
        <w:rPr>
          <w:rFonts w:ascii="Tahoma" w:hAnsi="Tahoma" w:cs="Tahoma"/>
          <w:sz w:val="20"/>
          <w:szCs w:val="20"/>
        </w:rPr>
      </w:pPr>
    </w:p>
    <w:p w:rsidR="00616A3F" w:rsidRPr="00725617" w:rsidRDefault="00616A3F" w:rsidP="00616A3F">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ЖУРНАЛ N _____</w:t>
      </w:r>
    </w:p>
    <w:p w:rsidR="00616A3F" w:rsidRPr="00725617" w:rsidRDefault="00616A3F" w:rsidP="00616A3F">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УЧЕТА ВВОДНОГО ИНСТРУКТАЖА ПО ПОЖАРНОЙ БЕЗОПАСНОСТИ ДЛЯ </w:t>
      </w:r>
      <w:r w:rsidR="00937CB6" w:rsidRPr="00725617">
        <w:rPr>
          <w:rFonts w:ascii="Tahoma" w:hAnsi="Tahoma" w:cs="Tahoma"/>
          <w:sz w:val="20"/>
          <w:szCs w:val="20"/>
        </w:rPr>
        <w:t>ПОДРЯДНЫХ</w:t>
      </w:r>
      <w:r w:rsidR="00996546" w:rsidRPr="00725617">
        <w:rPr>
          <w:rFonts w:ascii="Tahoma" w:hAnsi="Tahoma" w:cs="Tahoma"/>
          <w:sz w:val="20"/>
          <w:szCs w:val="20"/>
        </w:rPr>
        <w:t xml:space="preserve"> ОРГАНИЗАЦИЙ</w:t>
      </w:r>
    </w:p>
    <w:p w:rsidR="00616A3F" w:rsidRPr="00725617" w:rsidRDefault="00616A3F" w:rsidP="00616A3F">
      <w:pPr>
        <w:widowControl w:val="0"/>
        <w:autoSpaceDE w:val="0"/>
        <w:autoSpaceDN w:val="0"/>
        <w:ind w:firstLine="0"/>
        <w:jc w:val="center"/>
        <w:rPr>
          <w:rFonts w:ascii="Tahoma" w:hAnsi="Tahoma" w:cs="Tahoma"/>
          <w:sz w:val="20"/>
          <w:szCs w:val="20"/>
        </w:rPr>
      </w:pPr>
    </w:p>
    <w:p w:rsidR="00616A3F" w:rsidRPr="00725617" w:rsidRDefault="00616A3F" w:rsidP="00616A3F">
      <w:pPr>
        <w:widowControl w:val="0"/>
        <w:autoSpaceDE w:val="0"/>
        <w:autoSpaceDN w:val="0"/>
        <w:ind w:firstLine="0"/>
        <w:jc w:val="left"/>
        <w:rPr>
          <w:rFonts w:ascii="Tahoma" w:hAnsi="Tahoma" w:cs="Tahoma"/>
          <w:sz w:val="20"/>
          <w:szCs w:val="20"/>
        </w:rPr>
      </w:pPr>
      <w:r w:rsidRPr="00725617">
        <w:rPr>
          <w:rFonts w:ascii="Tahoma" w:hAnsi="Tahoma" w:cs="Tahoma"/>
          <w:sz w:val="20"/>
          <w:szCs w:val="20"/>
        </w:rPr>
        <w:t>Начат ____________ 20_ г.</w:t>
      </w:r>
    </w:p>
    <w:p w:rsidR="00616A3F" w:rsidRPr="00725617" w:rsidRDefault="00616A3F" w:rsidP="00616A3F">
      <w:pPr>
        <w:widowControl w:val="0"/>
        <w:autoSpaceDE w:val="0"/>
        <w:autoSpaceDN w:val="0"/>
        <w:ind w:firstLine="0"/>
        <w:jc w:val="right"/>
        <w:rPr>
          <w:rFonts w:ascii="Tahoma" w:hAnsi="Tahoma" w:cs="Tahoma"/>
          <w:sz w:val="20"/>
          <w:szCs w:val="20"/>
        </w:rPr>
      </w:pPr>
    </w:p>
    <w:p w:rsidR="00616A3F" w:rsidRPr="00725617" w:rsidRDefault="00616A3F" w:rsidP="00616A3F">
      <w:pPr>
        <w:widowControl w:val="0"/>
        <w:autoSpaceDE w:val="0"/>
        <w:autoSpaceDN w:val="0"/>
        <w:ind w:firstLine="0"/>
        <w:jc w:val="left"/>
        <w:rPr>
          <w:rFonts w:ascii="Tahoma" w:hAnsi="Tahoma" w:cs="Tahoma"/>
          <w:sz w:val="20"/>
          <w:szCs w:val="20"/>
        </w:rPr>
      </w:pPr>
      <w:r w:rsidRPr="00725617">
        <w:rPr>
          <w:rFonts w:ascii="Tahoma" w:hAnsi="Tahoma" w:cs="Tahoma"/>
          <w:sz w:val="20"/>
          <w:szCs w:val="20"/>
        </w:rPr>
        <w:t>Окончен __________ 20_ г.</w:t>
      </w:r>
    </w:p>
    <w:p w:rsidR="00616A3F" w:rsidRPr="00725617" w:rsidRDefault="00616A3F" w:rsidP="00616A3F">
      <w:pPr>
        <w:ind w:firstLine="0"/>
        <w:jc w:val="left"/>
        <w:rPr>
          <w:rFonts w:ascii="Tahoma" w:hAnsi="Tahoma" w:cs="Tahoma"/>
          <w:sz w:val="20"/>
          <w:szCs w:val="20"/>
        </w:rPr>
      </w:pPr>
    </w:p>
    <w:p w:rsidR="00616A3F" w:rsidRPr="00725617" w:rsidRDefault="00616A3F" w:rsidP="00616A3F">
      <w:pPr>
        <w:ind w:firstLine="0"/>
        <w:jc w:val="left"/>
        <w:rPr>
          <w:rFonts w:ascii="Tahoma" w:hAnsi="Tahoma" w:cs="Tahoma"/>
          <w:sz w:val="20"/>
          <w:szCs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842"/>
        <w:gridCol w:w="1843"/>
        <w:gridCol w:w="2268"/>
        <w:gridCol w:w="2693"/>
        <w:gridCol w:w="2410"/>
        <w:gridCol w:w="1984"/>
        <w:gridCol w:w="1985"/>
      </w:tblGrid>
      <w:tr w:rsidR="00E67BB0" w:rsidRPr="00725617" w:rsidTr="009C6277">
        <w:trPr>
          <w:trHeight w:val="3589"/>
        </w:trPr>
        <w:tc>
          <w:tcPr>
            <w:tcW w:w="710" w:type="dxa"/>
            <w:shd w:val="clear" w:color="auto" w:fill="auto"/>
          </w:tcPr>
          <w:p w:rsidR="009C6277" w:rsidRPr="00725617" w:rsidRDefault="009C6277" w:rsidP="0017540A">
            <w:pPr>
              <w:widowControl w:val="0"/>
              <w:autoSpaceDE w:val="0"/>
              <w:autoSpaceDN w:val="0"/>
              <w:ind w:left="-76" w:firstLine="43"/>
              <w:jc w:val="center"/>
              <w:rPr>
                <w:rFonts w:ascii="Tahoma" w:hAnsi="Tahoma" w:cs="Tahoma"/>
                <w:sz w:val="20"/>
                <w:szCs w:val="20"/>
              </w:rPr>
            </w:pPr>
            <w:r w:rsidRPr="00725617">
              <w:rPr>
                <w:rFonts w:ascii="Tahoma" w:hAnsi="Tahoma" w:cs="Tahoma"/>
                <w:sz w:val="20"/>
                <w:szCs w:val="20"/>
              </w:rPr>
              <w:t>Дата</w:t>
            </w:r>
          </w:p>
        </w:tc>
        <w:tc>
          <w:tcPr>
            <w:tcW w:w="1842" w:type="dxa"/>
          </w:tcPr>
          <w:p w:rsidR="009C6277" w:rsidRPr="00725617" w:rsidRDefault="009C6277" w:rsidP="00EF20A7">
            <w:pPr>
              <w:widowControl w:val="0"/>
              <w:autoSpaceDE w:val="0"/>
              <w:autoSpaceDN w:val="0"/>
              <w:ind w:firstLine="0"/>
              <w:jc w:val="center"/>
              <w:rPr>
                <w:rFonts w:ascii="Tahoma" w:hAnsi="Tahoma" w:cs="Tahoma"/>
                <w:sz w:val="20"/>
                <w:szCs w:val="20"/>
              </w:rPr>
            </w:pPr>
            <w:r w:rsidRPr="00725617">
              <w:rPr>
                <w:rFonts w:ascii="Tahoma" w:hAnsi="Tahoma" w:cs="Tahoma"/>
                <w:sz w:val="20"/>
                <w:szCs w:val="20"/>
              </w:rPr>
              <w:t>Фамилия, имя, отчество инструктируемого</w:t>
            </w:r>
          </w:p>
          <w:p w:rsidR="009C6277" w:rsidRPr="00725617" w:rsidRDefault="009C6277" w:rsidP="0017540A">
            <w:pPr>
              <w:widowControl w:val="0"/>
              <w:autoSpaceDE w:val="0"/>
              <w:autoSpaceDN w:val="0"/>
              <w:ind w:firstLine="0"/>
              <w:jc w:val="center"/>
              <w:rPr>
                <w:rFonts w:ascii="Tahoma" w:hAnsi="Tahoma" w:cs="Tahoma"/>
                <w:sz w:val="20"/>
                <w:szCs w:val="20"/>
              </w:rPr>
            </w:pPr>
          </w:p>
        </w:tc>
        <w:tc>
          <w:tcPr>
            <w:tcW w:w="1843"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eastAsia="Calibri" w:hAnsi="Tahoma" w:cs="Tahoma"/>
                <w:sz w:val="20"/>
                <w:szCs w:val="20"/>
                <w:lang w:eastAsia="en-US"/>
              </w:rPr>
              <w:t>Профессия, должность</w:t>
            </w:r>
            <w:r w:rsidRPr="00725617">
              <w:rPr>
                <w:rFonts w:ascii="Tahoma" w:hAnsi="Tahoma" w:cs="Tahoma"/>
                <w:sz w:val="20"/>
                <w:szCs w:val="20"/>
              </w:rPr>
              <w:t xml:space="preserve"> инструктируемого</w:t>
            </w:r>
          </w:p>
        </w:tc>
        <w:tc>
          <w:tcPr>
            <w:tcW w:w="2268"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Место основной работы (организация) инструктируемого </w:t>
            </w:r>
          </w:p>
        </w:tc>
        <w:tc>
          <w:tcPr>
            <w:tcW w:w="2693"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Наименование подразделения МТФ, в котором будет осуществлять трудовую деятельность инструктируемый</w:t>
            </w:r>
          </w:p>
        </w:tc>
        <w:tc>
          <w:tcPr>
            <w:tcW w:w="2410" w:type="dxa"/>
          </w:tcPr>
          <w:p w:rsidR="009C6277" w:rsidRPr="00725617" w:rsidRDefault="009C6277" w:rsidP="009C6277">
            <w:pPr>
              <w:widowControl w:val="0"/>
              <w:autoSpaceDE w:val="0"/>
              <w:autoSpaceDN w:val="0"/>
              <w:ind w:firstLine="0"/>
              <w:jc w:val="center"/>
              <w:rPr>
                <w:rFonts w:ascii="Tahoma" w:hAnsi="Tahoma" w:cs="Tahoma"/>
                <w:sz w:val="20"/>
                <w:szCs w:val="20"/>
              </w:rPr>
            </w:pPr>
            <w:r w:rsidRPr="00725617">
              <w:rPr>
                <w:rFonts w:ascii="Tahoma" w:hAnsi="Tahoma" w:cs="Tahoma"/>
                <w:sz w:val="20"/>
                <w:szCs w:val="20"/>
              </w:rPr>
              <w:t xml:space="preserve">Фамилия, </w:t>
            </w:r>
            <w:r w:rsidR="00E94F6A" w:rsidRPr="00725617">
              <w:rPr>
                <w:rFonts w:ascii="Tahoma" w:hAnsi="Tahoma" w:cs="Tahoma"/>
                <w:sz w:val="20"/>
                <w:szCs w:val="20"/>
              </w:rPr>
              <w:t>инициалы</w:t>
            </w:r>
            <w:r w:rsidRPr="00725617">
              <w:rPr>
                <w:rFonts w:ascii="Tahoma" w:hAnsi="Tahoma" w:cs="Tahoma"/>
                <w:sz w:val="20"/>
                <w:szCs w:val="20"/>
              </w:rPr>
              <w:t xml:space="preserve"> инструктирующего</w:t>
            </w:r>
          </w:p>
          <w:p w:rsidR="009C6277" w:rsidRPr="00725617" w:rsidRDefault="009C6277" w:rsidP="0017540A">
            <w:pPr>
              <w:widowControl w:val="0"/>
              <w:autoSpaceDE w:val="0"/>
              <w:autoSpaceDN w:val="0"/>
              <w:ind w:firstLine="0"/>
              <w:jc w:val="center"/>
              <w:rPr>
                <w:rFonts w:ascii="Tahoma" w:hAnsi="Tahoma" w:cs="Tahoma"/>
                <w:sz w:val="20"/>
                <w:szCs w:val="20"/>
              </w:rPr>
            </w:pPr>
          </w:p>
        </w:tc>
        <w:tc>
          <w:tcPr>
            <w:tcW w:w="1984" w:type="dxa"/>
          </w:tcPr>
          <w:p w:rsidR="009C6277" w:rsidRPr="00725617" w:rsidRDefault="009C6277" w:rsidP="009C6277">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Подпись инструктируемого</w:t>
            </w:r>
          </w:p>
        </w:tc>
        <w:tc>
          <w:tcPr>
            <w:tcW w:w="1985" w:type="dxa"/>
          </w:tcPr>
          <w:p w:rsidR="009C6277" w:rsidRPr="00725617" w:rsidRDefault="009C6277" w:rsidP="009C6277">
            <w:pPr>
              <w:widowControl w:val="0"/>
              <w:autoSpaceDE w:val="0"/>
              <w:autoSpaceDN w:val="0"/>
              <w:ind w:firstLine="0"/>
              <w:jc w:val="center"/>
              <w:rPr>
                <w:rFonts w:ascii="Tahoma" w:hAnsi="Tahoma" w:cs="Tahoma"/>
                <w:sz w:val="20"/>
                <w:szCs w:val="20"/>
              </w:rPr>
            </w:pPr>
            <w:r w:rsidRPr="00725617">
              <w:rPr>
                <w:rFonts w:ascii="Tahoma" w:hAnsi="Tahoma" w:cs="Tahoma"/>
                <w:sz w:val="20"/>
                <w:szCs w:val="20"/>
              </w:rPr>
              <w:t>Подпись инструктирующего</w:t>
            </w:r>
          </w:p>
        </w:tc>
      </w:tr>
      <w:tr w:rsidR="00E67BB0" w:rsidRPr="00725617" w:rsidTr="009C6277">
        <w:trPr>
          <w:trHeight w:val="241"/>
        </w:trPr>
        <w:tc>
          <w:tcPr>
            <w:tcW w:w="710" w:type="dxa"/>
            <w:shd w:val="clear" w:color="auto" w:fill="auto"/>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1</w:t>
            </w:r>
          </w:p>
        </w:tc>
        <w:tc>
          <w:tcPr>
            <w:tcW w:w="1842"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2</w:t>
            </w:r>
          </w:p>
        </w:tc>
        <w:tc>
          <w:tcPr>
            <w:tcW w:w="1843"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3</w:t>
            </w:r>
          </w:p>
        </w:tc>
        <w:tc>
          <w:tcPr>
            <w:tcW w:w="2268"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4</w:t>
            </w:r>
          </w:p>
        </w:tc>
        <w:tc>
          <w:tcPr>
            <w:tcW w:w="2693"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5</w:t>
            </w:r>
          </w:p>
        </w:tc>
        <w:tc>
          <w:tcPr>
            <w:tcW w:w="2410"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6</w:t>
            </w:r>
          </w:p>
        </w:tc>
        <w:tc>
          <w:tcPr>
            <w:tcW w:w="1984"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7</w:t>
            </w:r>
          </w:p>
        </w:tc>
        <w:tc>
          <w:tcPr>
            <w:tcW w:w="1985" w:type="dxa"/>
          </w:tcPr>
          <w:p w:rsidR="009C6277" w:rsidRPr="00725617" w:rsidRDefault="009C6277" w:rsidP="0017540A">
            <w:pPr>
              <w:widowControl w:val="0"/>
              <w:autoSpaceDE w:val="0"/>
              <w:autoSpaceDN w:val="0"/>
              <w:ind w:firstLine="0"/>
              <w:jc w:val="center"/>
              <w:rPr>
                <w:rFonts w:ascii="Tahoma" w:hAnsi="Tahoma" w:cs="Tahoma"/>
                <w:sz w:val="20"/>
                <w:szCs w:val="20"/>
              </w:rPr>
            </w:pPr>
            <w:r w:rsidRPr="00725617">
              <w:rPr>
                <w:rFonts w:ascii="Tahoma" w:hAnsi="Tahoma" w:cs="Tahoma"/>
                <w:sz w:val="20"/>
                <w:szCs w:val="20"/>
              </w:rPr>
              <w:t>8</w:t>
            </w:r>
          </w:p>
        </w:tc>
      </w:tr>
      <w:tr w:rsidR="00E67BB0" w:rsidRPr="00725617" w:rsidTr="009C6277">
        <w:trPr>
          <w:trHeight w:val="241"/>
        </w:trPr>
        <w:tc>
          <w:tcPr>
            <w:tcW w:w="710" w:type="dxa"/>
            <w:shd w:val="clear" w:color="auto" w:fill="auto"/>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1842"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1843"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2268"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2693"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2410"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1984" w:type="dxa"/>
          </w:tcPr>
          <w:p w:rsidR="009C6277" w:rsidRPr="00725617" w:rsidRDefault="009C6277" w:rsidP="0017540A">
            <w:pPr>
              <w:widowControl w:val="0"/>
              <w:autoSpaceDE w:val="0"/>
              <w:autoSpaceDN w:val="0"/>
              <w:ind w:firstLine="0"/>
              <w:jc w:val="center"/>
              <w:rPr>
                <w:rFonts w:ascii="Tahoma" w:hAnsi="Tahoma" w:cs="Tahoma"/>
                <w:sz w:val="20"/>
                <w:szCs w:val="20"/>
              </w:rPr>
            </w:pPr>
          </w:p>
        </w:tc>
        <w:tc>
          <w:tcPr>
            <w:tcW w:w="1985" w:type="dxa"/>
          </w:tcPr>
          <w:p w:rsidR="009C6277" w:rsidRPr="00725617" w:rsidRDefault="009C6277" w:rsidP="0017540A">
            <w:pPr>
              <w:widowControl w:val="0"/>
              <w:autoSpaceDE w:val="0"/>
              <w:autoSpaceDN w:val="0"/>
              <w:ind w:firstLine="0"/>
              <w:jc w:val="center"/>
              <w:rPr>
                <w:rFonts w:ascii="Tahoma" w:hAnsi="Tahoma" w:cs="Tahoma"/>
                <w:sz w:val="20"/>
                <w:szCs w:val="20"/>
              </w:rPr>
            </w:pPr>
          </w:p>
        </w:tc>
      </w:tr>
    </w:tbl>
    <w:p w:rsidR="00034170" w:rsidRDefault="00034170" w:rsidP="00B70A6F">
      <w:pPr>
        <w:keepNext/>
        <w:spacing w:after="120"/>
        <w:ind w:left="6521" w:firstLine="0"/>
        <w:jc w:val="right"/>
        <w:outlineLvl w:val="0"/>
        <w:rPr>
          <w:rFonts w:ascii="Tahoma" w:eastAsia="Franklin Gothic Book" w:hAnsi="Tahoma" w:cs="Tahoma"/>
          <w:b/>
          <w:bCs/>
          <w:kern w:val="32"/>
        </w:rPr>
      </w:pPr>
      <w:bookmarkStart w:id="50" w:name="_Toc85123957"/>
      <w:bookmarkStart w:id="51" w:name="_Toc170916374"/>
    </w:p>
    <w:p w:rsidR="008740A4" w:rsidRPr="00725617" w:rsidRDefault="008740A4" w:rsidP="00B70A6F">
      <w:pPr>
        <w:keepNext/>
        <w:spacing w:after="120"/>
        <w:ind w:left="6521" w:firstLine="0"/>
        <w:jc w:val="right"/>
        <w:outlineLvl w:val="0"/>
        <w:rPr>
          <w:rFonts w:ascii="Tahoma" w:eastAsia="Franklin Gothic Book" w:hAnsi="Tahoma" w:cs="Tahoma"/>
          <w:b/>
          <w:bCs/>
          <w:kern w:val="32"/>
        </w:rPr>
      </w:pPr>
      <w:r w:rsidRPr="00725617">
        <w:rPr>
          <w:rFonts w:ascii="Tahoma" w:eastAsia="Franklin Gothic Book" w:hAnsi="Tahoma" w:cs="Tahoma"/>
          <w:b/>
          <w:bCs/>
          <w:kern w:val="32"/>
        </w:rPr>
        <w:t xml:space="preserve">Приложение </w:t>
      </w:r>
      <w:bookmarkEnd w:id="50"/>
      <w:r w:rsidR="00616A3F" w:rsidRPr="00725617">
        <w:rPr>
          <w:rFonts w:ascii="Tahoma" w:eastAsia="Franklin Gothic Book" w:hAnsi="Tahoma" w:cs="Tahoma"/>
          <w:b/>
          <w:bCs/>
          <w:kern w:val="32"/>
        </w:rPr>
        <w:t>Ж</w:t>
      </w:r>
      <w:bookmarkEnd w:id="51"/>
    </w:p>
    <w:p w:rsidR="00E67BB0" w:rsidRPr="00725617" w:rsidRDefault="00E67BB0" w:rsidP="00E67BB0">
      <w:pPr>
        <w:ind w:firstLine="7513"/>
        <w:jc w:val="left"/>
        <w:rPr>
          <w:rFonts w:ascii="Tahoma" w:eastAsia="Franklin Gothic Book" w:hAnsi="Tahoma" w:cs="Tahoma"/>
          <w:sz w:val="22"/>
        </w:rPr>
      </w:pPr>
    </w:p>
    <w:p w:rsidR="00E67BB0" w:rsidRPr="00725617" w:rsidRDefault="00E67BB0" w:rsidP="007A1721">
      <w:pPr>
        <w:ind w:firstLine="540"/>
        <w:jc w:val="center"/>
        <w:rPr>
          <w:rFonts w:ascii="Tahoma" w:hAnsi="Tahoma" w:cs="Tahoma"/>
          <w:b/>
        </w:rPr>
      </w:pPr>
      <w:r w:rsidRPr="00725617">
        <w:rPr>
          <w:rFonts w:ascii="Tahoma" w:hAnsi="Tahoma" w:cs="Tahoma"/>
          <w:b/>
        </w:rPr>
        <w:t>Категории работников МТФ, проходящих обучение по программам дополнительного профессионального образования в области пожарной безопасности, продолжительность обучения, типовые программы обучения</w:t>
      </w:r>
    </w:p>
    <w:p w:rsidR="00E67BB0" w:rsidRPr="00725617" w:rsidRDefault="00E67BB0" w:rsidP="00034C44">
      <w:pPr>
        <w:spacing w:after="160" w:line="259" w:lineRule="auto"/>
        <w:ind w:firstLine="0"/>
        <w:jc w:val="center"/>
        <w:rPr>
          <w:rFonts w:ascii="Tahoma" w:eastAsia="Calibri" w:hAnsi="Tahoma" w:cs="Tahoma"/>
          <w:sz w:val="22"/>
          <w:szCs w:val="22"/>
          <w:u w:val="single"/>
          <w:lang w:eastAsia="en-US"/>
        </w:rPr>
      </w:pPr>
    </w:p>
    <w:tbl>
      <w:tblPr>
        <w:tblStyle w:val="aff4"/>
        <w:tblW w:w="15588" w:type="dxa"/>
        <w:tblInd w:w="0" w:type="dxa"/>
        <w:tblLayout w:type="fixed"/>
        <w:tblLook w:val="04A0" w:firstRow="1" w:lastRow="0" w:firstColumn="1" w:lastColumn="0" w:noHBand="0" w:noVBand="1"/>
      </w:tblPr>
      <w:tblGrid>
        <w:gridCol w:w="655"/>
        <w:gridCol w:w="2175"/>
        <w:gridCol w:w="3119"/>
        <w:gridCol w:w="2410"/>
        <w:gridCol w:w="2409"/>
        <w:gridCol w:w="2268"/>
        <w:gridCol w:w="2552"/>
      </w:tblGrid>
      <w:tr w:rsidR="00E67BB0" w:rsidRPr="00725617" w:rsidTr="00636876">
        <w:tc>
          <w:tcPr>
            <w:tcW w:w="655" w:type="dxa"/>
            <w:tcBorders>
              <w:top w:val="single" w:sz="4" w:space="0" w:color="auto"/>
            </w:tcBorders>
          </w:tcPr>
          <w:p w:rsidR="00EE2179" w:rsidRPr="00725617" w:rsidRDefault="00EE2179" w:rsidP="00EE2179">
            <w:pPr>
              <w:pStyle w:val="af5"/>
              <w:tabs>
                <w:tab w:val="clear" w:pos="709"/>
              </w:tabs>
              <w:spacing w:before="0" w:after="0"/>
              <w:jc w:val="both"/>
              <w:rPr>
                <w:rFonts w:ascii="Tahoma" w:hAnsi="Tahoma" w:cs="Tahoma"/>
                <w:sz w:val="22"/>
              </w:rPr>
            </w:pPr>
            <w:r w:rsidRPr="00725617">
              <w:rPr>
                <w:rFonts w:ascii="Tahoma" w:hAnsi="Tahoma" w:cs="Tahoma"/>
                <w:sz w:val="22"/>
              </w:rPr>
              <w:t>№ п/п</w:t>
            </w:r>
          </w:p>
        </w:tc>
        <w:tc>
          <w:tcPr>
            <w:tcW w:w="2175"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rPr>
            </w:pPr>
            <w:r w:rsidRPr="00725617">
              <w:rPr>
                <w:rFonts w:ascii="Tahoma" w:hAnsi="Tahoma" w:cs="Tahoma"/>
                <w:sz w:val="22"/>
              </w:rPr>
              <w:t>Вид обучения</w:t>
            </w:r>
          </w:p>
        </w:tc>
        <w:tc>
          <w:tcPr>
            <w:tcW w:w="3119"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rPr>
            </w:pPr>
            <w:r w:rsidRPr="00725617">
              <w:rPr>
                <w:rFonts w:ascii="Tahoma" w:hAnsi="Tahoma" w:cs="Tahoma"/>
                <w:sz w:val="22"/>
              </w:rPr>
              <w:t>Название программы и категории лиц, проходящих обучение</w:t>
            </w:r>
          </w:p>
        </w:tc>
        <w:tc>
          <w:tcPr>
            <w:tcW w:w="2410"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rPr>
            </w:pPr>
            <w:r w:rsidRPr="00725617">
              <w:rPr>
                <w:rFonts w:ascii="Tahoma" w:hAnsi="Tahoma" w:cs="Tahoma"/>
                <w:sz w:val="22"/>
              </w:rPr>
              <w:t>Продолжительность обучения</w:t>
            </w:r>
          </w:p>
        </w:tc>
        <w:tc>
          <w:tcPr>
            <w:tcW w:w="2409"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rPr>
            </w:pPr>
            <w:r w:rsidRPr="00725617">
              <w:rPr>
                <w:rFonts w:ascii="Tahoma" w:hAnsi="Tahoma" w:cs="Tahoma"/>
                <w:sz w:val="22"/>
              </w:rPr>
              <w:t>Форма обучения</w:t>
            </w:r>
          </w:p>
        </w:tc>
        <w:tc>
          <w:tcPr>
            <w:tcW w:w="2268"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lang w:val="en-US"/>
              </w:rPr>
            </w:pPr>
            <w:r w:rsidRPr="00725617">
              <w:rPr>
                <w:rFonts w:ascii="Tahoma" w:hAnsi="Tahoma" w:cs="Tahoma"/>
                <w:sz w:val="22"/>
              </w:rPr>
              <w:t>Место обучения</w:t>
            </w:r>
          </w:p>
        </w:tc>
        <w:tc>
          <w:tcPr>
            <w:tcW w:w="2552" w:type="dxa"/>
            <w:tcBorders>
              <w:top w:val="single" w:sz="4" w:space="0" w:color="auto"/>
            </w:tcBorders>
          </w:tcPr>
          <w:p w:rsidR="00EE2179" w:rsidRPr="00725617" w:rsidRDefault="00EE2179" w:rsidP="00EE2179">
            <w:pPr>
              <w:pStyle w:val="af5"/>
              <w:tabs>
                <w:tab w:val="clear" w:pos="709"/>
              </w:tabs>
              <w:spacing w:before="0" w:after="0"/>
              <w:jc w:val="center"/>
              <w:rPr>
                <w:rFonts w:ascii="Tahoma" w:hAnsi="Tahoma" w:cs="Tahoma"/>
                <w:sz w:val="22"/>
              </w:rPr>
            </w:pPr>
            <w:r w:rsidRPr="00725617">
              <w:rPr>
                <w:rFonts w:ascii="Tahoma" w:hAnsi="Tahoma" w:cs="Tahoma"/>
                <w:sz w:val="22"/>
              </w:rPr>
              <w:t>Требование к содержанию программы обучения</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val="restart"/>
          </w:tcPr>
          <w:p w:rsidR="00EE2179" w:rsidRPr="00725617" w:rsidRDefault="00EE2179" w:rsidP="004674ED">
            <w:pPr>
              <w:tabs>
                <w:tab w:val="left" w:pos="1418"/>
              </w:tabs>
              <w:ind w:firstLine="0"/>
              <w:jc w:val="left"/>
              <w:rPr>
                <w:rFonts w:ascii="Tahoma" w:hAnsi="Tahoma" w:cs="Tahoma"/>
                <w:sz w:val="22"/>
              </w:rPr>
            </w:pPr>
            <w:r w:rsidRPr="00725617">
              <w:rPr>
                <w:rFonts w:ascii="Tahoma" w:hAnsi="Tahoma" w:cs="Tahoma"/>
                <w:sz w:val="22"/>
              </w:rPr>
              <w:t>Обучение по программам повышения квалификации</w:t>
            </w: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 xml:space="preserve">Лица, являющиеся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пожароопасности </w:t>
            </w: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Не менее 16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4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или очно-заочная или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t>Образовательная организация</w:t>
            </w:r>
          </w:p>
          <w:p w:rsidR="00EE2179" w:rsidRPr="00725617" w:rsidRDefault="00EE2179" w:rsidP="004674ED">
            <w:pPr>
              <w:autoSpaceDE w:val="0"/>
              <w:autoSpaceDN w:val="0"/>
              <w:adjustRightInd w:val="0"/>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безопасности» </w:t>
            </w:r>
            <w:r w:rsidRPr="00725617">
              <w:rPr>
                <w:rFonts w:ascii="Tahoma" w:hAnsi="Tahoma" w:cs="Tahoma"/>
                <w:bCs/>
                <w:sz w:val="22"/>
              </w:rPr>
              <w:t>от 05.09.2021 г. № 596</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tcPr>
          <w:p w:rsidR="00EE2179" w:rsidRPr="00725617" w:rsidRDefault="00EE2179" w:rsidP="004674ED">
            <w:pPr>
              <w:tabs>
                <w:tab w:val="left" w:pos="1418"/>
              </w:tabs>
              <w:ind w:firstLine="0"/>
              <w:jc w:val="left"/>
              <w:rPr>
                <w:rFonts w:ascii="Tahoma" w:hAnsi="Tahoma" w:cs="Tahoma"/>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 xml:space="preserve">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w:t>
            </w:r>
            <w:r w:rsidRPr="00725617">
              <w:rPr>
                <w:rFonts w:ascii="Tahoma" w:hAnsi="Tahoma" w:cs="Tahoma"/>
                <w:sz w:val="22"/>
              </w:rPr>
              <w:lastRenderedPageBreak/>
              <w:t>защиты, либо назначенные ими ответственные за обеспечение пожарной безопасности на объектах защиты лица</w:t>
            </w: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lastRenderedPageBreak/>
              <w:t>Не менее 16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4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или очно-заочная или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lastRenderedPageBreak/>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lastRenderedPageBreak/>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w:t>
            </w:r>
            <w:r w:rsidRPr="00725617">
              <w:rPr>
                <w:rFonts w:ascii="Tahoma" w:hAnsi="Tahoma" w:cs="Tahoma"/>
                <w:sz w:val="22"/>
              </w:rPr>
              <w:lastRenderedPageBreak/>
              <w:t xml:space="preserve">безопасности» </w:t>
            </w:r>
            <w:r w:rsidRPr="00725617">
              <w:rPr>
                <w:rFonts w:ascii="Tahoma" w:hAnsi="Tahoma" w:cs="Tahoma"/>
                <w:bCs/>
                <w:sz w:val="22"/>
              </w:rPr>
              <w:t>от 05.09.2021 г. № 596</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tcPr>
          <w:p w:rsidR="00EE2179" w:rsidRPr="00725617" w:rsidRDefault="00EE2179" w:rsidP="004674ED">
            <w:pPr>
              <w:tabs>
                <w:tab w:val="left" w:pos="1418"/>
              </w:tabs>
              <w:ind w:firstLine="0"/>
              <w:jc w:val="left"/>
              <w:rPr>
                <w:rFonts w:ascii="Tahoma" w:hAnsi="Tahoma" w:cs="Tahoma"/>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Ответственные должностные лица, занимающие должности главных специалистов технического и производственного профиля, или должностные лица, исполняющие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пожароопасности, определяемые руководителем организации</w:t>
            </w: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Не менее 16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4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или очно-заочная или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безопасности» </w:t>
            </w:r>
            <w:r w:rsidRPr="00725617">
              <w:rPr>
                <w:rFonts w:ascii="Tahoma" w:hAnsi="Tahoma" w:cs="Tahoma"/>
                <w:bCs/>
                <w:sz w:val="22"/>
              </w:rPr>
              <w:t>от 05.09.2021 г. № 596</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tcPr>
          <w:p w:rsidR="00EE2179" w:rsidRPr="00725617" w:rsidRDefault="00EE2179" w:rsidP="004674ED">
            <w:pPr>
              <w:tabs>
                <w:tab w:val="left" w:pos="1418"/>
              </w:tabs>
              <w:ind w:firstLine="0"/>
              <w:jc w:val="left"/>
              <w:rPr>
                <w:rFonts w:ascii="Tahoma" w:hAnsi="Tahoma" w:cs="Tahoma"/>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Лица, на которых возложена трудовая функция по проведению противопожарного инструктажа</w:t>
            </w:r>
          </w:p>
          <w:p w:rsidR="00EE2179" w:rsidRPr="00725617" w:rsidRDefault="00EE2179" w:rsidP="004674ED">
            <w:pPr>
              <w:autoSpaceDE w:val="0"/>
              <w:autoSpaceDN w:val="0"/>
              <w:adjustRightInd w:val="0"/>
              <w:ind w:firstLine="0"/>
              <w:jc w:val="left"/>
              <w:rPr>
                <w:rFonts w:ascii="Tahoma" w:hAnsi="Tahoma" w:cs="Tahoma"/>
                <w:sz w:val="22"/>
              </w:rPr>
            </w:pP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Не менее 16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4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или очно-заочная или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lastRenderedPageBreak/>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lastRenderedPageBreak/>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w:t>
            </w:r>
            <w:r w:rsidRPr="00725617">
              <w:rPr>
                <w:rFonts w:ascii="Tahoma" w:hAnsi="Tahoma" w:cs="Tahoma"/>
                <w:sz w:val="22"/>
              </w:rPr>
              <w:lastRenderedPageBreak/>
              <w:t xml:space="preserve">безопасности» </w:t>
            </w:r>
            <w:r w:rsidRPr="00725617">
              <w:rPr>
                <w:rFonts w:ascii="Tahoma" w:hAnsi="Tahoma" w:cs="Tahoma"/>
                <w:bCs/>
                <w:sz w:val="22"/>
              </w:rPr>
              <w:t>от 05.09.2021 г. № 596</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tcPr>
          <w:p w:rsidR="00EE2179" w:rsidRPr="00725617" w:rsidRDefault="00EE2179" w:rsidP="004674ED">
            <w:pPr>
              <w:tabs>
                <w:tab w:val="left" w:pos="1418"/>
              </w:tabs>
              <w:ind w:firstLine="0"/>
              <w:jc w:val="left"/>
              <w:rPr>
                <w:rFonts w:ascii="Tahoma" w:hAnsi="Tahoma" w:cs="Tahoma"/>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Лица, замещающие штатные должности специалистов по пожарной профилактике</w:t>
            </w:r>
          </w:p>
          <w:p w:rsidR="00EE2179" w:rsidRPr="00725617" w:rsidRDefault="00EE2179" w:rsidP="004674ED">
            <w:pPr>
              <w:autoSpaceDE w:val="0"/>
              <w:autoSpaceDN w:val="0"/>
              <w:adjustRightInd w:val="0"/>
              <w:ind w:firstLine="0"/>
              <w:jc w:val="left"/>
              <w:rPr>
                <w:rFonts w:ascii="Tahoma" w:hAnsi="Tahoma" w:cs="Tahoma"/>
                <w:sz w:val="22"/>
              </w:rPr>
            </w:pP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Не менее 16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4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или очно-заочная или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безопасности» </w:t>
            </w:r>
            <w:r w:rsidRPr="00725617">
              <w:rPr>
                <w:rFonts w:ascii="Tahoma" w:hAnsi="Tahoma" w:cs="Tahoma"/>
                <w:bCs/>
                <w:sz w:val="22"/>
              </w:rPr>
              <w:t>от 05.09.2021 г. № 596</w:t>
            </w:r>
          </w:p>
        </w:tc>
      </w:tr>
      <w:tr w:rsidR="00E67BB0" w:rsidRPr="00725617" w:rsidTr="00636876">
        <w:tc>
          <w:tcPr>
            <w:tcW w:w="655" w:type="dxa"/>
          </w:tcPr>
          <w:p w:rsidR="00EE2179" w:rsidRPr="00725617" w:rsidRDefault="00EE2179" w:rsidP="00A9639F">
            <w:pPr>
              <w:pStyle w:val="affc"/>
              <w:numPr>
                <w:ilvl w:val="0"/>
                <w:numId w:val="19"/>
              </w:numPr>
              <w:tabs>
                <w:tab w:val="left" w:pos="1418"/>
              </w:tabs>
              <w:spacing w:before="0" w:after="0"/>
              <w:ind w:left="0" w:firstLine="0"/>
              <w:rPr>
                <w:rFonts w:ascii="Tahoma" w:hAnsi="Tahoma" w:cs="Tahoma"/>
                <w:sz w:val="22"/>
              </w:rPr>
            </w:pPr>
          </w:p>
        </w:tc>
        <w:tc>
          <w:tcPr>
            <w:tcW w:w="2175" w:type="dxa"/>
            <w:vMerge w:val="restart"/>
          </w:tcPr>
          <w:p w:rsidR="00EE2179" w:rsidRPr="00725617" w:rsidRDefault="00EE2179" w:rsidP="004674ED">
            <w:pPr>
              <w:tabs>
                <w:tab w:val="left" w:pos="1418"/>
              </w:tabs>
              <w:ind w:firstLine="0"/>
              <w:jc w:val="left"/>
              <w:rPr>
                <w:rFonts w:ascii="Tahoma" w:hAnsi="Tahoma" w:cs="Tahoma"/>
                <w:sz w:val="22"/>
              </w:rPr>
            </w:pPr>
            <w:r w:rsidRPr="00725617">
              <w:rPr>
                <w:rFonts w:ascii="Tahoma" w:hAnsi="Tahoma" w:cs="Tahoma"/>
                <w:sz w:val="22"/>
              </w:rPr>
              <w:t xml:space="preserve">Обучение по программам профессиональной переподготовки </w:t>
            </w:r>
            <w:r w:rsidRPr="00725617">
              <w:rPr>
                <w:rStyle w:val="af7"/>
                <w:rFonts w:ascii="Tahoma" w:hAnsi="Tahoma" w:cs="Tahoma"/>
                <w:sz w:val="22"/>
              </w:rPr>
              <w:footnoteReference w:id="1"/>
            </w:r>
          </w:p>
          <w:p w:rsidR="00EE2179" w:rsidRPr="00725617" w:rsidRDefault="00EE2179" w:rsidP="004674ED">
            <w:pPr>
              <w:pStyle w:val="af5"/>
              <w:tabs>
                <w:tab w:val="clear" w:pos="709"/>
              </w:tabs>
              <w:spacing w:before="0" w:after="0"/>
              <w:jc w:val="left"/>
              <w:rPr>
                <w:rFonts w:ascii="Tahoma" w:hAnsi="Tahoma" w:cs="Tahoma"/>
                <w:b w:val="0"/>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lastRenderedPageBreak/>
              <w:t xml:space="preserve">Лица, указанные в пунктах 1-5 данной таблицы, не имеющие среднего профессионального и (или) </w:t>
            </w:r>
            <w:r w:rsidRPr="00725617">
              <w:rPr>
                <w:rFonts w:ascii="Tahoma" w:hAnsi="Tahoma" w:cs="Tahoma"/>
                <w:sz w:val="22"/>
              </w:rPr>
              <w:lastRenderedPageBreak/>
              <w:t>высшего образования по специальности «Пожарная безопасность» или направлению подготовки «Техносферная безопасность» по профилю «Пожарная безопасность»</w:t>
            </w: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lastRenderedPageBreak/>
              <w:t>Не менее 250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16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 xml:space="preserve">Очная, очно-заочная, заочная, в т.ч. с применением электронного обучения и </w:t>
            </w:r>
            <w:r w:rsidRPr="00725617">
              <w:rPr>
                <w:rFonts w:ascii="Tahoma" w:hAnsi="Tahoma" w:cs="Tahoma"/>
                <w:b w:val="0"/>
                <w:sz w:val="22"/>
              </w:rPr>
              <w:lastRenderedPageBreak/>
              <w:t>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lastRenderedPageBreak/>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w:t>
            </w:r>
            <w:r w:rsidRPr="00725617">
              <w:rPr>
                <w:rFonts w:ascii="Tahoma" w:hAnsi="Tahoma" w:cs="Tahoma"/>
                <w:sz w:val="22"/>
              </w:rPr>
              <w:lastRenderedPageBreak/>
              <w:t xml:space="preserve">дополнительных профессиональных программ в области пожарной безопасности» </w:t>
            </w:r>
            <w:r w:rsidRPr="00725617">
              <w:rPr>
                <w:rFonts w:ascii="Tahoma" w:hAnsi="Tahoma" w:cs="Tahoma"/>
                <w:bCs/>
                <w:sz w:val="22"/>
              </w:rPr>
              <w:t>от 05.09.2021 г. № 596</w:t>
            </w:r>
          </w:p>
        </w:tc>
      </w:tr>
      <w:tr w:rsidR="00E67BB0" w:rsidRPr="00E67BB0" w:rsidTr="00636876">
        <w:tc>
          <w:tcPr>
            <w:tcW w:w="655" w:type="dxa"/>
          </w:tcPr>
          <w:p w:rsidR="00EE2179" w:rsidRPr="00725617" w:rsidRDefault="00EE2179" w:rsidP="00A9639F">
            <w:pPr>
              <w:pStyle w:val="af5"/>
              <w:numPr>
                <w:ilvl w:val="0"/>
                <w:numId w:val="19"/>
              </w:numPr>
              <w:tabs>
                <w:tab w:val="clear" w:pos="709"/>
              </w:tabs>
              <w:spacing w:before="0" w:after="0"/>
              <w:ind w:left="0" w:firstLine="0"/>
              <w:rPr>
                <w:rFonts w:ascii="Tahoma" w:hAnsi="Tahoma" w:cs="Tahoma"/>
                <w:b w:val="0"/>
                <w:sz w:val="22"/>
              </w:rPr>
            </w:pPr>
          </w:p>
        </w:tc>
        <w:tc>
          <w:tcPr>
            <w:tcW w:w="2175" w:type="dxa"/>
            <w:vMerge/>
          </w:tcPr>
          <w:p w:rsidR="00EE2179" w:rsidRPr="00725617" w:rsidRDefault="00EE2179" w:rsidP="00EE2179">
            <w:pPr>
              <w:tabs>
                <w:tab w:val="left" w:pos="1418"/>
              </w:tabs>
              <w:ind w:firstLine="0"/>
              <w:rPr>
                <w:rFonts w:ascii="Tahoma" w:hAnsi="Tahoma" w:cs="Tahoma"/>
                <w:sz w:val="22"/>
              </w:rPr>
            </w:pPr>
          </w:p>
        </w:tc>
        <w:tc>
          <w:tcPr>
            <w:tcW w:w="3119" w:type="dxa"/>
          </w:tcPr>
          <w:p w:rsidR="00EE2179" w:rsidRPr="00725617" w:rsidRDefault="00EE2179" w:rsidP="004674ED">
            <w:pPr>
              <w:autoSpaceDE w:val="0"/>
              <w:autoSpaceDN w:val="0"/>
              <w:adjustRightInd w:val="0"/>
              <w:ind w:firstLine="0"/>
              <w:jc w:val="left"/>
              <w:rPr>
                <w:rFonts w:ascii="Tahoma" w:hAnsi="Tahoma" w:cs="Tahoma"/>
                <w:sz w:val="22"/>
              </w:rPr>
            </w:pPr>
            <w:r w:rsidRPr="00725617">
              <w:rPr>
                <w:rFonts w:ascii="Tahoma" w:hAnsi="Tahoma" w:cs="Tahoma"/>
                <w:sz w:val="22"/>
              </w:rPr>
              <w:t>Лица, указанные в пунктах 1-5 данной таблицы, не имеющие профессиональных компетенций в области пожарной безопасности, приобретенных в период получения среднего профессионального образования и (или) высшего образования</w:t>
            </w:r>
          </w:p>
        </w:tc>
        <w:tc>
          <w:tcPr>
            <w:tcW w:w="2410"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Не менее 250 часов</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(из них не менее 16 часов практической части)</w:t>
            </w:r>
          </w:p>
        </w:tc>
        <w:tc>
          <w:tcPr>
            <w:tcW w:w="2409" w:type="dxa"/>
          </w:tcPr>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Очная, очно-заочная, заочная, в т.ч. с применением электронного обучения и дистанционных технологий</w:t>
            </w:r>
          </w:p>
          <w:p w:rsidR="00EE2179" w:rsidRPr="00725617" w:rsidRDefault="00EE2179" w:rsidP="004674ED">
            <w:pPr>
              <w:pStyle w:val="af5"/>
              <w:tabs>
                <w:tab w:val="clear" w:pos="709"/>
              </w:tabs>
              <w:spacing w:before="0" w:after="0"/>
              <w:jc w:val="left"/>
              <w:rPr>
                <w:rFonts w:ascii="Tahoma" w:hAnsi="Tahoma" w:cs="Tahoma"/>
                <w:b w:val="0"/>
                <w:sz w:val="22"/>
              </w:rPr>
            </w:pPr>
            <w:r w:rsidRPr="00725617">
              <w:rPr>
                <w:rFonts w:ascii="Tahoma" w:hAnsi="Tahoma" w:cs="Tahoma"/>
                <w:b w:val="0"/>
                <w:sz w:val="22"/>
              </w:rPr>
              <w:t>(определяется организацией, осуществляющей образовательную деятельность)</w:t>
            </w:r>
          </w:p>
        </w:tc>
        <w:tc>
          <w:tcPr>
            <w:tcW w:w="2268" w:type="dxa"/>
          </w:tcPr>
          <w:p w:rsidR="00EE2179" w:rsidRPr="00725617" w:rsidRDefault="00EE2179" w:rsidP="004674ED">
            <w:pPr>
              <w:autoSpaceDE w:val="0"/>
              <w:autoSpaceDN w:val="0"/>
              <w:adjustRightInd w:val="0"/>
              <w:ind w:firstLine="0"/>
              <w:jc w:val="left"/>
              <w:rPr>
                <w:rFonts w:ascii="Tahoma" w:hAnsi="Tahoma" w:cs="Tahoma"/>
                <w:bCs/>
                <w:sz w:val="22"/>
              </w:rPr>
            </w:pPr>
            <w:r w:rsidRPr="00725617">
              <w:rPr>
                <w:rFonts w:ascii="Tahoma" w:hAnsi="Tahoma" w:cs="Tahoma"/>
                <w:bCs/>
                <w:sz w:val="22"/>
              </w:rPr>
              <w:t>Образовательная организация</w:t>
            </w:r>
          </w:p>
          <w:p w:rsidR="00EE2179" w:rsidRPr="00725617" w:rsidRDefault="00EE2179" w:rsidP="004674ED">
            <w:pPr>
              <w:ind w:firstLine="0"/>
              <w:jc w:val="left"/>
              <w:rPr>
                <w:sz w:val="22"/>
              </w:rPr>
            </w:pPr>
          </w:p>
        </w:tc>
        <w:tc>
          <w:tcPr>
            <w:tcW w:w="2552" w:type="dxa"/>
          </w:tcPr>
          <w:p w:rsidR="00EE2179" w:rsidRPr="00725617" w:rsidRDefault="00EE2179" w:rsidP="004674ED">
            <w:pPr>
              <w:autoSpaceDE w:val="0"/>
              <w:autoSpaceDN w:val="0"/>
              <w:adjustRightInd w:val="0"/>
              <w:spacing w:before="0" w:after="0"/>
              <w:ind w:firstLine="0"/>
              <w:jc w:val="left"/>
              <w:rPr>
                <w:rFonts w:ascii="Tahoma" w:hAnsi="Tahoma" w:cs="Tahoma"/>
                <w:bCs/>
                <w:sz w:val="22"/>
              </w:rPr>
            </w:pPr>
            <w:r w:rsidRPr="00725617">
              <w:rPr>
                <w:rFonts w:ascii="Tahoma" w:hAnsi="Tahoma" w:cs="Tahoma"/>
                <w:bCs/>
                <w:sz w:val="22"/>
              </w:rPr>
              <w:t xml:space="preserve">Определены </w:t>
            </w:r>
          </w:p>
          <w:p w:rsidR="00EE2179" w:rsidRPr="00E67BB0" w:rsidRDefault="00EE2179" w:rsidP="004674ED">
            <w:pPr>
              <w:autoSpaceDE w:val="0"/>
              <w:autoSpaceDN w:val="0"/>
              <w:adjustRightInd w:val="0"/>
              <w:ind w:firstLine="0"/>
              <w:jc w:val="left"/>
              <w:rPr>
                <w:rFonts w:ascii="Tahoma" w:hAnsi="Tahoma" w:cs="Tahoma"/>
                <w:bCs/>
                <w:sz w:val="22"/>
              </w:rPr>
            </w:pPr>
            <w:r w:rsidRPr="00725617">
              <w:rPr>
                <w:rFonts w:ascii="Tahoma" w:hAnsi="Tahoma" w:cs="Tahoma"/>
                <w:sz w:val="22"/>
              </w:rPr>
              <w:t xml:space="preserve">приказом МЧС России «Об утверждении типовых дополнительных профессиональных программ в области пожарной безопасности» </w:t>
            </w:r>
            <w:r w:rsidRPr="00725617">
              <w:rPr>
                <w:rFonts w:ascii="Tahoma" w:hAnsi="Tahoma" w:cs="Tahoma"/>
                <w:bCs/>
                <w:sz w:val="22"/>
              </w:rPr>
              <w:t>от 05.09.2021 г. № 596</w:t>
            </w:r>
          </w:p>
        </w:tc>
      </w:tr>
    </w:tbl>
    <w:p w:rsidR="00404F25" w:rsidRPr="00E67BB0" w:rsidRDefault="00404F25" w:rsidP="00A56E53">
      <w:pPr>
        <w:pStyle w:val="af5"/>
        <w:tabs>
          <w:tab w:val="clear" w:pos="709"/>
        </w:tabs>
        <w:spacing w:before="0" w:after="0"/>
        <w:ind w:firstLine="709"/>
        <w:rPr>
          <w:rFonts w:ascii="Tahoma" w:hAnsi="Tahoma" w:cs="Tahoma"/>
        </w:rPr>
      </w:pPr>
    </w:p>
    <w:sectPr w:rsidR="00404F25" w:rsidRPr="00E67BB0" w:rsidSect="00404F25">
      <w:headerReference w:type="first" r:id="rId13"/>
      <w:pgSz w:w="16838" w:h="11906" w:orient="landscape" w:code="9"/>
      <w:pgMar w:top="1701" w:right="992" w:bottom="1134" w:left="709" w:header="567" w:footer="3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6F" w:rsidRDefault="00F5646F">
      <w:r>
        <w:separator/>
      </w:r>
    </w:p>
  </w:endnote>
  <w:endnote w:type="continuationSeparator" w:id="0">
    <w:p w:rsidR="00F5646F" w:rsidRDefault="00F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Franklin Gothic Boo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0A" w:rsidRDefault="0017540A" w:rsidP="00BB005E">
    <w:pPr>
      <w:pStyle w:val="af0"/>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17540A" w:rsidRDefault="0017540A" w:rsidP="00BE500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0A" w:rsidRPr="008677E4" w:rsidRDefault="0017540A">
    <w:pPr>
      <w:pStyle w:val="af0"/>
      <w:jc w:val="right"/>
      <w:rPr>
        <w:rFonts w:ascii="Tahoma" w:hAnsi="Tahoma" w:cs="Tahoma"/>
      </w:rPr>
    </w:pPr>
    <w:r w:rsidRPr="008677E4">
      <w:rPr>
        <w:rFonts w:ascii="Tahoma" w:hAnsi="Tahoma" w:cs="Tahoma"/>
      </w:rPr>
      <w:fldChar w:fldCharType="begin"/>
    </w:r>
    <w:r w:rsidRPr="008677E4">
      <w:rPr>
        <w:rFonts w:ascii="Tahoma" w:hAnsi="Tahoma" w:cs="Tahoma"/>
      </w:rPr>
      <w:instrText>PAGE   \* MERGEFORMAT</w:instrText>
    </w:r>
    <w:r w:rsidRPr="008677E4">
      <w:rPr>
        <w:rFonts w:ascii="Tahoma" w:hAnsi="Tahoma" w:cs="Tahoma"/>
      </w:rPr>
      <w:fldChar w:fldCharType="separate"/>
    </w:r>
    <w:r w:rsidR="00DE3A66">
      <w:rPr>
        <w:rFonts w:ascii="Tahoma" w:hAnsi="Tahoma" w:cs="Tahoma"/>
        <w:noProof/>
      </w:rPr>
      <w:t>3</w:t>
    </w:r>
    <w:r w:rsidRPr="008677E4">
      <w:rPr>
        <w:rFonts w:ascii="Tahoma" w:hAnsi="Tahoma" w:cs="Tahoma"/>
      </w:rPr>
      <w:fldChar w:fldCharType="end"/>
    </w:r>
  </w:p>
  <w:p w:rsidR="0017540A" w:rsidRDefault="0017540A" w:rsidP="00BE5005">
    <w:pPr>
      <w:pStyle w:val="af0"/>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0A" w:rsidRDefault="0017540A">
    <w:pPr>
      <w:pStyle w:val="af0"/>
      <w:jc w:val="right"/>
    </w:pPr>
  </w:p>
  <w:p w:rsidR="0017540A" w:rsidRDefault="0017540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6F" w:rsidRDefault="00F5646F">
      <w:r>
        <w:separator/>
      </w:r>
    </w:p>
    <w:p w:rsidR="00F5646F" w:rsidRDefault="00F5646F"/>
  </w:footnote>
  <w:footnote w:type="continuationSeparator" w:id="0">
    <w:p w:rsidR="00F5646F" w:rsidRDefault="00F5646F">
      <w:r>
        <w:continuationSeparator/>
      </w:r>
    </w:p>
  </w:footnote>
  <w:footnote w:id="1">
    <w:p w:rsidR="0017540A" w:rsidRPr="001E5F52" w:rsidRDefault="0017540A" w:rsidP="004249C4">
      <w:pPr>
        <w:autoSpaceDE w:val="0"/>
        <w:autoSpaceDN w:val="0"/>
        <w:adjustRightInd w:val="0"/>
        <w:ind w:right="-314"/>
        <w:rPr>
          <w:rFonts w:ascii="Tahoma" w:hAnsi="Tahoma" w:cs="Tahoma"/>
          <w:sz w:val="18"/>
        </w:rPr>
      </w:pPr>
      <w:r w:rsidRPr="001E5F52">
        <w:rPr>
          <w:rFonts w:ascii="Tahoma" w:hAnsi="Tahoma" w:cs="Tahoma"/>
          <w:sz w:val="18"/>
        </w:rPr>
        <w:footnoteRef/>
      </w:r>
      <w:r w:rsidRPr="001E5F52">
        <w:rPr>
          <w:rFonts w:ascii="Tahoma" w:hAnsi="Tahoma" w:cs="Tahoma"/>
          <w:sz w:val="18"/>
        </w:rPr>
        <w:t xml:space="preserve">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пожарной профилактике»,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w:t>
      </w:r>
    </w:p>
    <w:p w:rsidR="0017540A" w:rsidRPr="001E5F52" w:rsidRDefault="0017540A" w:rsidP="004249C4">
      <w:pPr>
        <w:autoSpaceDE w:val="0"/>
        <w:autoSpaceDN w:val="0"/>
        <w:adjustRightInd w:val="0"/>
        <w:ind w:right="-314"/>
        <w:rPr>
          <w:rFonts w:ascii="Tahoma" w:hAnsi="Tahoma" w:cs="Tahoma"/>
          <w:sz w:val="18"/>
        </w:rPr>
      </w:pPr>
      <w:r w:rsidRPr="001E5F52">
        <w:rPr>
          <w:rFonts w:ascii="Tahoma" w:hAnsi="Tahoma" w:cs="Tahoma"/>
          <w:sz w:val="18"/>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7540A" w:rsidRPr="001E5F52" w:rsidRDefault="0017540A" w:rsidP="004249C4">
      <w:pPr>
        <w:autoSpaceDE w:val="0"/>
        <w:autoSpaceDN w:val="0"/>
        <w:adjustRightInd w:val="0"/>
        <w:ind w:right="-314"/>
        <w:rPr>
          <w:rFonts w:ascii="Tahoma" w:hAnsi="Tahoma" w:cs="Tahoma"/>
          <w:sz w:val="18"/>
        </w:rPr>
      </w:pPr>
      <w:r w:rsidRPr="001E5F52">
        <w:rPr>
          <w:rFonts w:ascii="Tahoma" w:hAnsi="Tahoma" w:cs="Tahoma"/>
          <w:sz w:val="18"/>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7540A" w:rsidRPr="001E5F52" w:rsidRDefault="0017540A" w:rsidP="004249C4">
      <w:pPr>
        <w:autoSpaceDE w:val="0"/>
        <w:autoSpaceDN w:val="0"/>
        <w:adjustRightInd w:val="0"/>
        <w:ind w:right="-314"/>
        <w:rPr>
          <w:rFonts w:ascii="Tahoma" w:hAnsi="Tahoma" w:cs="Tahoma"/>
          <w:sz w:val="18"/>
        </w:rPr>
      </w:pPr>
      <w:r w:rsidRPr="001E5F52">
        <w:rPr>
          <w:rFonts w:ascii="Tahoma" w:hAnsi="Tahoma" w:cs="Tahoma"/>
          <w:sz w:val="18"/>
        </w:rPr>
        <w:t xml:space="preserve">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 w:history="1">
        <w:r w:rsidRPr="001E5F52">
          <w:rPr>
            <w:rFonts w:ascii="Tahoma" w:hAnsi="Tahoma" w:cs="Tahoma"/>
            <w:sz w:val="18"/>
          </w:rPr>
          <w:t>стандартов</w:t>
        </w:r>
      </w:hyperlink>
      <w:r w:rsidRPr="001E5F52">
        <w:rPr>
          <w:rFonts w:ascii="Tahoma" w:hAnsi="Tahoma" w:cs="Tahoma"/>
          <w:sz w:val="18"/>
        </w:rPr>
        <w:t xml:space="preserve"> среднего профессионального и (или) высшего образования к результатам освоения образовательных программ.</w:t>
      </w:r>
    </w:p>
    <w:p w:rsidR="0017540A" w:rsidRDefault="0017540A" w:rsidP="003B4BC9">
      <w:pPr>
        <w:autoSpaceDE w:val="0"/>
        <w:autoSpaceDN w:val="0"/>
        <w:adjustRightInd w:val="0"/>
        <w:ind w:firstLine="0"/>
        <w:rPr>
          <w:rFonts w:ascii="Tahoma" w:hAnsi="Tahoma" w:cs="Tahoma"/>
        </w:rPr>
      </w:pPr>
    </w:p>
    <w:p w:rsidR="0017540A" w:rsidRDefault="0017540A">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1"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4707"/>
      <w:gridCol w:w="4394"/>
    </w:tblGrid>
    <w:tr w:rsidR="0017540A" w:rsidRPr="00D71679" w:rsidTr="00471070">
      <w:trPr>
        <w:trHeight w:val="426"/>
      </w:trPr>
      <w:tc>
        <w:tcPr>
          <w:tcW w:w="4707" w:type="dxa"/>
          <w:tcBorders>
            <w:top w:val="single" w:sz="4" w:space="0" w:color="C0C0C0"/>
            <w:bottom w:val="single" w:sz="4" w:space="0" w:color="C0C0C0"/>
          </w:tcBorders>
          <w:vAlign w:val="center"/>
        </w:tcPr>
        <w:p w:rsidR="0017540A" w:rsidRPr="00D71679" w:rsidRDefault="0017540A" w:rsidP="000F6665">
          <w:pPr>
            <w:pStyle w:val="ae"/>
            <w:ind w:firstLine="0"/>
            <w:rPr>
              <w:rFonts w:ascii="Tahoma" w:hAnsi="Tahoma" w:cs="Tahoma"/>
            </w:rPr>
          </w:pPr>
          <w:r>
            <w:rPr>
              <w:rFonts w:ascii="Tahoma" w:hAnsi="Tahoma" w:cs="Tahoma"/>
              <w:bCs/>
              <w:szCs w:val="20"/>
            </w:rPr>
            <w:t>Порядок обучения мерам пожарной безопасности в Мурманском транспортном филиале ПАО «ГМК» «Норильский никель»</w:t>
          </w:r>
        </w:p>
      </w:tc>
      <w:tc>
        <w:tcPr>
          <w:tcW w:w="4394" w:type="dxa"/>
          <w:vAlign w:val="center"/>
        </w:tcPr>
        <w:p w:rsidR="0017540A" w:rsidRPr="00D71679" w:rsidRDefault="0017540A" w:rsidP="0073184D">
          <w:pPr>
            <w:pStyle w:val="ae"/>
            <w:ind w:firstLine="0"/>
            <w:rPr>
              <w:rFonts w:ascii="Tahoma" w:hAnsi="Tahoma" w:cs="Tahoma"/>
            </w:rPr>
          </w:pPr>
          <w:r>
            <w:rPr>
              <w:rFonts w:ascii="Tahoma" w:hAnsi="Tahoma" w:cs="Tahoma"/>
            </w:rPr>
            <w:t>ПСП ММТФ 15-002-2024</w:t>
          </w:r>
        </w:p>
      </w:tc>
    </w:tr>
  </w:tbl>
  <w:p w:rsidR="0017540A" w:rsidRPr="00BB0AC3" w:rsidRDefault="0017540A" w:rsidP="00BB0AC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1"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4707"/>
      <w:gridCol w:w="4394"/>
    </w:tblGrid>
    <w:tr w:rsidR="0017540A" w:rsidRPr="00D71679" w:rsidTr="00C302B5">
      <w:trPr>
        <w:trHeight w:val="426"/>
      </w:trPr>
      <w:tc>
        <w:tcPr>
          <w:tcW w:w="4707" w:type="dxa"/>
          <w:tcBorders>
            <w:top w:val="single" w:sz="4" w:space="0" w:color="C0C0C0"/>
            <w:bottom w:val="single" w:sz="4" w:space="0" w:color="C0C0C0"/>
          </w:tcBorders>
          <w:vAlign w:val="center"/>
        </w:tcPr>
        <w:p w:rsidR="0017540A" w:rsidRPr="00D71679" w:rsidRDefault="0017540A" w:rsidP="00EE2179">
          <w:pPr>
            <w:pStyle w:val="ae"/>
            <w:ind w:firstLine="0"/>
            <w:rPr>
              <w:rFonts w:ascii="Tahoma" w:hAnsi="Tahoma" w:cs="Tahoma"/>
            </w:rPr>
          </w:pPr>
          <w:r>
            <w:rPr>
              <w:rFonts w:ascii="Tahoma" w:hAnsi="Tahoma" w:cs="Tahoma"/>
              <w:bCs/>
              <w:szCs w:val="20"/>
            </w:rPr>
            <w:t>Порядок обучения мерам пожарной безопасности в Мурманском транспортном филиале ПАО «ГМК» «Норильский никель»</w:t>
          </w:r>
        </w:p>
      </w:tc>
      <w:tc>
        <w:tcPr>
          <w:tcW w:w="4394" w:type="dxa"/>
          <w:vAlign w:val="center"/>
        </w:tcPr>
        <w:p w:rsidR="0017540A" w:rsidRPr="00D71679" w:rsidRDefault="0017540A" w:rsidP="00EE2179">
          <w:pPr>
            <w:pStyle w:val="ae"/>
            <w:ind w:firstLine="0"/>
            <w:rPr>
              <w:rFonts w:ascii="Tahoma" w:hAnsi="Tahoma" w:cs="Tahoma"/>
            </w:rPr>
          </w:pPr>
          <w:r>
            <w:rPr>
              <w:rFonts w:ascii="Tahoma" w:hAnsi="Tahoma" w:cs="Tahoma"/>
            </w:rPr>
            <w:t>ПСП ММТФ 15-002-2024</w:t>
          </w:r>
        </w:p>
      </w:tc>
    </w:tr>
  </w:tbl>
  <w:p w:rsidR="0017540A" w:rsidRPr="00BB0AC3" w:rsidRDefault="0017540A" w:rsidP="004249C4">
    <w:pPr>
      <w:pStyle w:val="ae"/>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90DCDC"/>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139D2BA1"/>
    <w:multiLevelType w:val="multilevel"/>
    <w:tmpl w:val="F2DEB12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F332071"/>
    <w:multiLevelType w:val="multilevel"/>
    <w:tmpl w:val="771E30B0"/>
    <w:lvl w:ilvl="0">
      <w:start w:val="3"/>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35F317F"/>
    <w:multiLevelType w:val="multilevel"/>
    <w:tmpl w:val="4EEE7568"/>
    <w:lvl w:ilvl="0">
      <w:start w:val="1"/>
      <w:numFmt w:val="russianLower"/>
      <w:pStyle w:val="a0"/>
      <w:suff w:val="space"/>
      <w:lvlText w:val="%1)"/>
      <w:lvlJc w:val="left"/>
      <w:pPr>
        <w:ind w:left="0" w:firstLine="709"/>
      </w:pPr>
      <w:rPr>
        <w:rFonts w:hint="default"/>
      </w:rPr>
    </w:lvl>
    <w:lvl w:ilvl="1">
      <w:start w:val="1"/>
      <w:numFmt w:val="decimal"/>
      <w:suff w:val="space"/>
      <w:lvlText w:val="%2)"/>
      <w:lvlJc w:val="left"/>
      <w:pPr>
        <w:ind w:left="0" w:firstLine="1134"/>
      </w:pPr>
      <w:rPr>
        <w:rFonts w:hint="default"/>
      </w:rPr>
    </w:lvl>
    <w:lvl w:ilvl="2">
      <w:start w:val="1"/>
      <w:numFmt w:val="bullet"/>
      <w:suff w:val="space"/>
      <w:lvlText w:val=""/>
      <w:lvlJc w:val="left"/>
      <w:pPr>
        <w:ind w:left="0" w:firstLine="1559"/>
      </w:pPr>
      <w:rPr>
        <w:rFonts w:ascii="Symbol" w:hAnsi="Symbol"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4" w15:restartNumberingAfterBreak="0">
    <w:nsid w:val="277C0C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013187F"/>
    <w:multiLevelType w:val="multilevel"/>
    <w:tmpl w:val="4796C624"/>
    <w:lvl w:ilvl="0">
      <w:start w:val="1"/>
      <w:numFmt w:val="decimal"/>
      <w:lvlText w:val="%1."/>
      <w:lvlJc w:val="left"/>
      <w:pPr>
        <w:ind w:left="360" w:hanging="360"/>
      </w:pPr>
    </w:lvl>
    <w:lvl w:ilvl="1">
      <w:start w:val="1"/>
      <w:numFmt w:val="decimal"/>
      <w:lvlText w:val="%1.%2."/>
      <w:lvlJc w:val="left"/>
      <w:pPr>
        <w:ind w:left="5961"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9299B"/>
    <w:multiLevelType w:val="multilevel"/>
    <w:tmpl w:val="D848C0AC"/>
    <w:lvl w:ilvl="0">
      <w:start w:val="10"/>
      <w:numFmt w:val="decimal"/>
      <w:lvlText w:val="%1."/>
      <w:lvlJc w:val="left"/>
      <w:pPr>
        <w:ind w:left="555" w:hanging="555"/>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12138" w:hanging="108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556" w:hanging="1440"/>
      </w:pPr>
      <w:rPr>
        <w:rFonts w:hint="default"/>
      </w:rPr>
    </w:lvl>
    <w:lvl w:ilvl="5">
      <w:start w:val="1"/>
      <w:numFmt w:val="decimal"/>
      <w:lvlText w:val="%1.%2.%3.%4.%5.%6."/>
      <w:lvlJc w:val="left"/>
      <w:pPr>
        <w:ind w:left="29445" w:hanging="180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4673" w:hanging="2160"/>
      </w:pPr>
      <w:rPr>
        <w:rFonts w:hint="default"/>
      </w:rPr>
    </w:lvl>
    <w:lvl w:ilvl="8">
      <w:start w:val="1"/>
      <w:numFmt w:val="decimal"/>
      <w:lvlText w:val="%1.%2.%3.%4.%5.%6.%7.%8.%9."/>
      <w:lvlJc w:val="left"/>
      <w:pPr>
        <w:ind w:left="-18784" w:hanging="2520"/>
      </w:pPr>
      <w:rPr>
        <w:rFonts w:hint="default"/>
      </w:rPr>
    </w:lvl>
  </w:abstractNum>
  <w:abstractNum w:abstractNumId="7" w15:restartNumberingAfterBreak="0">
    <w:nsid w:val="38F26CF2"/>
    <w:multiLevelType w:val="multilevel"/>
    <w:tmpl w:val="895C1782"/>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3D645AC9"/>
    <w:multiLevelType w:val="multilevel"/>
    <w:tmpl w:val="8918D8EC"/>
    <w:lvl w:ilvl="0">
      <w:start w:val="1"/>
      <w:numFmt w:val="decimal"/>
      <w:pStyle w:val="a1"/>
      <w:suff w:val="space"/>
      <w:lvlText w:val="%1"/>
      <w:lvlJc w:val="left"/>
      <w:pPr>
        <w:ind w:left="-32767" w:hanging="32060"/>
      </w:pPr>
      <w:rPr>
        <w:rFonts w:hint="default"/>
      </w:rPr>
    </w:lvl>
    <w:lvl w:ilvl="1">
      <w:start w:val="1"/>
      <w:numFmt w:val="decimal"/>
      <w:suff w:val="space"/>
      <w:lvlText w:val="%1.%2"/>
      <w:lvlJc w:val="left"/>
      <w:pPr>
        <w:ind w:left="-32767" w:hanging="32060"/>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9" w15:restartNumberingAfterBreak="0">
    <w:nsid w:val="3EC00618"/>
    <w:multiLevelType w:val="multilevel"/>
    <w:tmpl w:val="C6F680A0"/>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4915710A"/>
    <w:multiLevelType w:val="singleLevel"/>
    <w:tmpl w:val="6E1CA80C"/>
    <w:lvl w:ilvl="0">
      <w:start w:val="1"/>
      <w:numFmt w:val="bullet"/>
      <w:pStyle w:val="3"/>
      <w:lvlText w:val=""/>
      <w:lvlJc w:val="left"/>
      <w:pPr>
        <w:tabs>
          <w:tab w:val="num" w:pos="360"/>
        </w:tabs>
        <w:ind w:left="360" w:hanging="360"/>
      </w:pPr>
      <w:rPr>
        <w:rFonts w:ascii="Symbol" w:hAnsi="Symbol" w:cs="Symbol" w:hint="default"/>
      </w:rPr>
    </w:lvl>
  </w:abstractNum>
  <w:abstractNum w:abstractNumId="11" w15:restartNumberingAfterBreak="0">
    <w:nsid w:val="4D0E4A3D"/>
    <w:multiLevelType w:val="multilevel"/>
    <w:tmpl w:val="B40004F2"/>
    <w:lvl w:ilvl="0">
      <w:start w:val="3"/>
      <w:numFmt w:val="decimal"/>
      <w:lvlText w:val="%1."/>
      <w:lvlJc w:val="left"/>
      <w:pPr>
        <w:ind w:left="975" w:hanging="975"/>
      </w:pPr>
      <w:rPr>
        <w:rFonts w:hint="default"/>
      </w:rPr>
    </w:lvl>
    <w:lvl w:ilvl="1">
      <w:start w:val="10"/>
      <w:numFmt w:val="decimal"/>
      <w:lvlText w:val="%1.%2."/>
      <w:lvlJc w:val="left"/>
      <w:pPr>
        <w:ind w:left="1215" w:hanging="975"/>
      </w:pPr>
      <w:rPr>
        <w:rFonts w:hint="default"/>
      </w:rPr>
    </w:lvl>
    <w:lvl w:ilvl="2">
      <w:start w:val="1"/>
      <w:numFmt w:val="decimal"/>
      <w:lvlText w:val="%1.%2.%3."/>
      <w:lvlJc w:val="left"/>
      <w:pPr>
        <w:ind w:left="1560" w:hanging="108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12" w15:restartNumberingAfterBreak="0">
    <w:nsid w:val="4E3F0B61"/>
    <w:multiLevelType w:val="hybridMultilevel"/>
    <w:tmpl w:val="41F2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570647"/>
    <w:multiLevelType w:val="hybridMultilevel"/>
    <w:tmpl w:val="F2F41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9551F2"/>
    <w:multiLevelType w:val="multilevel"/>
    <w:tmpl w:val="CB68DFF6"/>
    <w:lvl w:ilvl="0">
      <w:start w:val="5"/>
      <w:numFmt w:val="decimal"/>
      <w:lvlText w:val="%1."/>
      <w:lvlJc w:val="left"/>
      <w:pPr>
        <w:ind w:left="420" w:hanging="42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12138" w:hanging="108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556" w:hanging="1440"/>
      </w:pPr>
      <w:rPr>
        <w:rFonts w:hint="default"/>
      </w:rPr>
    </w:lvl>
    <w:lvl w:ilvl="5">
      <w:start w:val="1"/>
      <w:numFmt w:val="decimal"/>
      <w:lvlText w:val="%1.%2.%3.%4.%5.%6."/>
      <w:lvlJc w:val="left"/>
      <w:pPr>
        <w:ind w:left="29445" w:hanging="180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4673" w:hanging="2160"/>
      </w:pPr>
      <w:rPr>
        <w:rFonts w:hint="default"/>
      </w:rPr>
    </w:lvl>
    <w:lvl w:ilvl="8">
      <w:start w:val="1"/>
      <w:numFmt w:val="decimal"/>
      <w:lvlText w:val="%1.%2.%3.%4.%5.%6.%7.%8.%9."/>
      <w:lvlJc w:val="left"/>
      <w:pPr>
        <w:ind w:left="-18784" w:hanging="2520"/>
      </w:pPr>
      <w:rPr>
        <w:rFonts w:hint="default"/>
      </w:rPr>
    </w:lvl>
  </w:abstractNum>
  <w:abstractNum w:abstractNumId="15" w15:restartNumberingAfterBreak="0">
    <w:nsid w:val="50CC7619"/>
    <w:multiLevelType w:val="hybridMultilevel"/>
    <w:tmpl w:val="BF72029E"/>
    <w:lvl w:ilvl="0" w:tplc="43AC9BC0">
      <w:start w:val="1"/>
      <w:numFmt w:val="bullet"/>
      <w:pStyle w:val="a2"/>
      <w:lvlText w:val=""/>
      <w:lvlJc w:val="left"/>
      <w:pPr>
        <w:tabs>
          <w:tab w:val="num" w:pos="992"/>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0C607D"/>
    <w:multiLevelType w:val="multilevel"/>
    <w:tmpl w:val="FF840A40"/>
    <w:lvl w:ilvl="0">
      <w:start w:val="1"/>
      <w:numFmt w:val="decimal"/>
      <w:pStyle w:val="a3"/>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382B2F"/>
    <w:multiLevelType w:val="multilevel"/>
    <w:tmpl w:val="C134887E"/>
    <w:lvl w:ilvl="0">
      <w:start w:val="3"/>
      <w:numFmt w:val="decimal"/>
      <w:lvlText w:val="%1."/>
      <w:lvlJc w:val="left"/>
      <w:pPr>
        <w:ind w:left="975" w:hanging="975"/>
      </w:pPr>
      <w:rPr>
        <w:rFonts w:hint="default"/>
      </w:rPr>
    </w:lvl>
    <w:lvl w:ilvl="1">
      <w:start w:val="11"/>
      <w:numFmt w:val="decimal"/>
      <w:lvlText w:val="%1.%2."/>
      <w:lvlJc w:val="left"/>
      <w:pPr>
        <w:ind w:left="1215" w:hanging="975"/>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18" w15:restartNumberingAfterBreak="0">
    <w:nsid w:val="5549073A"/>
    <w:multiLevelType w:val="multilevel"/>
    <w:tmpl w:val="C1FA0D50"/>
    <w:lvl w:ilvl="0">
      <w:start w:val="1"/>
      <w:numFmt w:val="decimal"/>
      <w:pStyle w:val="a4"/>
      <w:suff w:val="space"/>
      <w:lvlText w:val="%1"/>
      <w:lvlJc w:val="left"/>
      <w:pPr>
        <w:ind w:firstLine="709"/>
      </w:pPr>
      <w:rPr>
        <w:rFonts w:hint="default"/>
      </w:rPr>
    </w:lvl>
    <w:lvl w:ilvl="1">
      <w:start w:val="1"/>
      <w:numFmt w:val="decimal"/>
      <w:suff w:val="space"/>
      <w:lvlText w:val="%1.%2"/>
      <w:lvlJc w:val="left"/>
      <w:pPr>
        <w:ind w:firstLine="709"/>
      </w:pPr>
      <w:rPr>
        <w:rFonts w:hint="default"/>
      </w:rPr>
    </w:lvl>
    <w:lvl w:ilvl="2">
      <w:start w:val="1"/>
      <w:numFmt w:val="decimal"/>
      <w:suff w:val="space"/>
      <w:lvlText w:val="%1.%2.%3"/>
      <w:lvlJc w:val="left"/>
      <w:pPr>
        <w:ind w:firstLine="709"/>
      </w:pPr>
      <w:rPr>
        <w:rFonts w:hint="default"/>
      </w:rPr>
    </w:lvl>
    <w:lvl w:ilvl="3">
      <w:start w:val="1"/>
      <w:numFmt w:val="decimal"/>
      <w:suff w:val="space"/>
      <w:lvlText w:val="%1.%2.%3.%4"/>
      <w:lvlJc w:val="left"/>
      <w:pPr>
        <w:ind w:firstLine="709"/>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5DD74B6F"/>
    <w:multiLevelType w:val="hybridMultilevel"/>
    <w:tmpl w:val="41F2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D07C3"/>
    <w:multiLevelType w:val="singleLevel"/>
    <w:tmpl w:val="9AE49168"/>
    <w:lvl w:ilvl="0">
      <w:start w:val="1"/>
      <w:numFmt w:val="bullet"/>
      <w:pStyle w:val="2"/>
      <w:lvlText w:val=""/>
      <w:lvlJc w:val="left"/>
      <w:pPr>
        <w:tabs>
          <w:tab w:val="num" w:pos="360"/>
        </w:tabs>
        <w:ind w:left="360" w:hanging="360"/>
      </w:pPr>
      <w:rPr>
        <w:rFonts w:ascii="Wingdings" w:hAnsi="Wingdings" w:cs="Wingdings" w:hint="default"/>
        <w:color w:val="auto"/>
      </w:rPr>
    </w:lvl>
  </w:abstractNum>
  <w:abstractNum w:abstractNumId="21" w15:restartNumberingAfterBreak="0">
    <w:nsid w:val="660C16B2"/>
    <w:multiLevelType w:val="hybridMultilevel"/>
    <w:tmpl w:val="9A3EE1BE"/>
    <w:lvl w:ilvl="0" w:tplc="0419000F">
      <w:start w:val="1"/>
      <w:numFmt w:val="bullet"/>
      <w:pStyle w:val="a5"/>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79D387F"/>
    <w:multiLevelType w:val="multilevel"/>
    <w:tmpl w:val="B632220E"/>
    <w:lvl w:ilvl="0">
      <w:start w:val="1"/>
      <w:numFmt w:val="none"/>
      <w:pStyle w:val="1"/>
      <w:suff w:val="nothing"/>
      <w:lvlText w:val="%1"/>
      <w:lvlJc w:val="left"/>
      <w:pPr>
        <w:ind w:hanging="851"/>
      </w:pPr>
      <w:rPr>
        <w:rFonts w:hint="default"/>
      </w:rPr>
    </w:lvl>
    <w:lvl w:ilvl="1">
      <w:start w:val="1"/>
      <w:numFmt w:val="none"/>
      <w:pStyle w:val="20"/>
      <w:suff w:val="nothing"/>
      <w:lvlText w:val="%1"/>
      <w:lvlJc w:val="left"/>
      <w:pPr>
        <w:ind w:left="1418" w:hanging="851"/>
      </w:pPr>
      <w:rPr>
        <w:rFonts w:hint="default"/>
      </w:rPr>
    </w:lvl>
    <w:lvl w:ilvl="2">
      <w:start w:val="1"/>
      <w:numFmt w:val="none"/>
      <w:pStyle w:val="30"/>
      <w:suff w:val="nothing"/>
      <w:lvlText w:val="%1"/>
      <w:lvlJc w:val="left"/>
      <w:pPr>
        <w:ind w:left="1701" w:hanging="851"/>
      </w:pPr>
      <w:rPr>
        <w:rFonts w:hint="default"/>
      </w:rPr>
    </w:lvl>
    <w:lvl w:ilvl="3">
      <w:start w:val="1"/>
      <w:numFmt w:val="none"/>
      <w:pStyle w:val="4"/>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23" w15:restartNumberingAfterBreak="0">
    <w:nsid w:val="735E1E92"/>
    <w:multiLevelType w:val="multilevel"/>
    <w:tmpl w:val="47D88980"/>
    <w:lvl w:ilvl="0">
      <w:start w:val="1"/>
      <w:numFmt w:val="decimal"/>
      <w:pStyle w:val="10"/>
      <w:lvlText w:val="%1."/>
      <w:lvlJc w:val="left"/>
      <w:pPr>
        <w:ind w:left="2693" w:firstLine="709"/>
      </w:pPr>
      <w:rPr>
        <w:rFonts w:ascii="Tahoma" w:hAnsi="Tahoma" w:cs="Tahoma" w:hint="default"/>
      </w:rPr>
    </w:lvl>
    <w:lvl w:ilvl="1">
      <w:start w:val="1"/>
      <w:numFmt w:val="decimal"/>
      <w:pStyle w:val="21"/>
      <w:suff w:val="space"/>
      <w:lvlText w:val="%1.%2"/>
      <w:lvlJc w:val="left"/>
      <w:pPr>
        <w:ind w:left="284" w:firstLine="709"/>
      </w:pPr>
      <w:rPr>
        <w:rFonts w:hint="default"/>
      </w:rPr>
    </w:lvl>
    <w:lvl w:ilvl="2">
      <w:start w:val="1"/>
      <w:numFmt w:val="decimal"/>
      <w:pStyle w:val="31"/>
      <w:suff w:val="space"/>
      <w:lvlText w:val="%1.%2.%3"/>
      <w:lvlJc w:val="left"/>
      <w:pPr>
        <w:ind w:left="0" w:firstLine="709"/>
      </w:pPr>
      <w:rPr>
        <w:rFonts w:hint="default"/>
      </w:rPr>
    </w:lvl>
    <w:lvl w:ilvl="3">
      <w:start w:val="1"/>
      <w:numFmt w:val="decimal"/>
      <w:pStyle w:val="40"/>
      <w:suff w:val="space"/>
      <w:lvlText w:val="%1.%2.%3.%4"/>
      <w:lvlJc w:val="left"/>
      <w:pPr>
        <w:ind w:left="0" w:firstLine="709"/>
      </w:pPr>
      <w:rPr>
        <w:rFonts w:hint="default"/>
      </w:rPr>
    </w:lvl>
    <w:lvl w:ilvl="4">
      <w:start w:val="1"/>
      <w:numFmt w:val="decimal"/>
      <w:lvlText w:val="%1.%2.%3.%4.%5."/>
      <w:lvlJc w:val="left"/>
      <w:pPr>
        <w:tabs>
          <w:tab w:val="num" w:pos="2358"/>
        </w:tabs>
        <w:ind w:left="2358" w:hanging="1080"/>
      </w:pPr>
      <w:rPr>
        <w:rFonts w:hint="default"/>
      </w:rPr>
    </w:lvl>
    <w:lvl w:ilvl="5">
      <w:start w:val="1"/>
      <w:numFmt w:val="decimal"/>
      <w:lvlText w:val="%1.%2.%3.%4.%5.%6."/>
      <w:lvlJc w:val="left"/>
      <w:pPr>
        <w:tabs>
          <w:tab w:val="num" w:pos="3144"/>
        </w:tabs>
        <w:ind w:left="3144"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356"/>
        </w:tabs>
        <w:ind w:left="4356" w:hanging="1800"/>
      </w:pPr>
      <w:rPr>
        <w:rFonts w:hint="default"/>
      </w:rPr>
    </w:lvl>
    <w:lvl w:ilvl="8">
      <w:start w:val="1"/>
      <w:numFmt w:val="decimal"/>
      <w:lvlText w:val="%1.%2.%3.%4.%5.%6.%7.%8.%9."/>
      <w:lvlJc w:val="left"/>
      <w:pPr>
        <w:tabs>
          <w:tab w:val="num" w:pos="5142"/>
        </w:tabs>
        <w:ind w:left="5142" w:hanging="2160"/>
      </w:pPr>
      <w:rPr>
        <w:rFonts w:hint="default"/>
      </w:rPr>
    </w:lvl>
  </w:abstractNum>
  <w:abstractNum w:abstractNumId="24" w15:restartNumberingAfterBreak="0">
    <w:nsid w:val="74BC236D"/>
    <w:multiLevelType w:val="multilevel"/>
    <w:tmpl w:val="683E851C"/>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7BE01554"/>
    <w:multiLevelType w:val="multilevel"/>
    <w:tmpl w:val="06A664A6"/>
    <w:lvl w:ilvl="0">
      <w:start w:val="1"/>
      <w:numFmt w:val="none"/>
      <w:pStyle w:val="a6"/>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21"/>
  </w:num>
  <w:num w:numId="3">
    <w:abstractNumId w:val="18"/>
  </w:num>
  <w:num w:numId="4">
    <w:abstractNumId w:val="23"/>
  </w:num>
  <w:num w:numId="5">
    <w:abstractNumId w:val="22"/>
  </w:num>
  <w:num w:numId="6">
    <w:abstractNumId w:val="20"/>
  </w:num>
  <w:num w:numId="7">
    <w:abstractNumId w:val="8"/>
  </w:num>
  <w:num w:numId="8">
    <w:abstractNumId w:val="16"/>
  </w:num>
  <w:num w:numId="9">
    <w:abstractNumId w:val="3"/>
  </w:num>
  <w:num w:numId="10">
    <w:abstractNumId w:val="15"/>
  </w:num>
  <w:num w:numId="11">
    <w:abstractNumId w:val="25"/>
  </w:num>
  <w:num w:numId="12">
    <w:abstractNumId w:val="10"/>
  </w:num>
  <w:num w:numId="13">
    <w:abstractNumId w:val="5"/>
  </w:num>
  <w:num w:numId="14">
    <w:abstractNumId w:val="6"/>
  </w:num>
  <w:num w:numId="15">
    <w:abstractNumId w:val="7"/>
  </w:num>
  <w:num w:numId="16">
    <w:abstractNumId w:val="24"/>
  </w:num>
  <w:num w:numId="17">
    <w:abstractNumId w:val="2"/>
  </w:num>
  <w:num w:numId="18">
    <w:abstractNumId w:val="9"/>
  </w:num>
  <w:num w:numId="19">
    <w:abstractNumId w:val="13"/>
  </w:num>
  <w:num w:numId="20">
    <w:abstractNumId w:val="11"/>
  </w:num>
  <w:num w:numId="21">
    <w:abstractNumId w:val="17"/>
  </w:num>
  <w:num w:numId="22">
    <w:abstractNumId w:val="19"/>
  </w:num>
  <w:num w:numId="23">
    <w:abstractNumId w:val="4"/>
  </w:num>
  <w:num w:numId="24">
    <w:abstractNumId w:val="12"/>
  </w:num>
  <w:num w:numId="25">
    <w:abstractNumId w:val="1"/>
  </w:num>
  <w:num w:numId="26">
    <w:abstractNumId w:val="14"/>
  </w:num>
  <w:num w:numId="27">
    <w:abstractNumId w:val="23"/>
    <w:lvlOverride w:ilvl="0">
      <w:startOverride w:val="3"/>
    </w:lvlOverride>
    <w:lvlOverride w:ilvl="1">
      <w:startOverride w:val="11"/>
    </w:lvlOverride>
    <w:lvlOverride w:ilvl="2">
      <w:startOverride w:val="11"/>
    </w:lvlOverride>
    <w:lvlOverride w:ilvl="3">
      <w:startOverride w:val="2"/>
    </w:lvlOverride>
  </w:num>
  <w:num w:numId="28">
    <w:abstractNumId w:val="23"/>
    <w:lvlOverride w:ilvl="0">
      <w:startOverride w:val="3"/>
    </w:lvlOverride>
    <w:lvlOverride w:ilvl="1">
      <w:startOverride w:val="11"/>
    </w:lvlOverride>
    <w:lvlOverride w:ilvl="2">
      <w:startOverride w:val="1"/>
    </w:lvlOverride>
    <w:lvlOverride w:ilvl="3">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A"/>
    <w:rsid w:val="000010A9"/>
    <w:rsid w:val="00004187"/>
    <w:rsid w:val="00004440"/>
    <w:rsid w:val="00005072"/>
    <w:rsid w:val="00006C99"/>
    <w:rsid w:val="000108EB"/>
    <w:rsid w:val="00011702"/>
    <w:rsid w:val="000141A2"/>
    <w:rsid w:val="00016A23"/>
    <w:rsid w:val="00025723"/>
    <w:rsid w:val="00026720"/>
    <w:rsid w:val="00034170"/>
    <w:rsid w:val="00034C44"/>
    <w:rsid w:val="00036FEF"/>
    <w:rsid w:val="000415E4"/>
    <w:rsid w:val="00043B94"/>
    <w:rsid w:val="0004514C"/>
    <w:rsid w:val="000457EC"/>
    <w:rsid w:val="00046636"/>
    <w:rsid w:val="000476E9"/>
    <w:rsid w:val="00055CB8"/>
    <w:rsid w:val="00056442"/>
    <w:rsid w:val="000603E8"/>
    <w:rsid w:val="00060929"/>
    <w:rsid w:val="00060D8D"/>
    <w:rsid w:val="00062A89"/>
    <w:rsid w:val="000634FE"/>
    <w:rsid w:val="000637C9"/>
    <w:rsid w:val="00064343"/>
    <w:rsid w:val="00064AB5"/>
    <w:rsid w:val="00064ECA"/>
    <w:rsid w:val="00065C72"/>
    <w:rsid w:val="00067158"/>
    <w:rsid w:val="000705D4"/>
    <w:rsid w:val="00071810"/>
    <w:rsid w:val="00076F6F"/>
    <w:rsid w:val="000804EA"/>
    <w:rsid w:val="0008074C"/>
    <w:rsid w:val="000845D0"/>
    <w:rsid w:val="00086CFE"/>
    <w:rsid w:val="00086FEA"/>
    <w:rsid w:val="00091383"/>
    <w:rsid w:val="000A0505"/>
    <w:rsid w:val="000A1360"/>
    <w:rsid w:val="000A1734"/>
    <w:rsid w:val="000A1DB1"/>
    <w:rsid w:val="000A24A4"/>
    <w:rsid w:val="000A4B15"/>
    <w:rsid w:val="000A5197"/>
    <w:rsid w:val="000A586A"/>
    <w:rsid w:val="000B1215"/>
    <w:rsid w:val="000B2F4E"/>
    <w:rsid w:val="000B597C"/>
    <w:rsid w:val="000B7994"/>
    <w:rsid w:val="000B7AD2"/>
    <w:rsid w:val="000C48AA"/>
    <w:rsid w:val="000C4F17"/>
    <w:rsid w:val="000C58E7"/>
    <w:rsid w:val="000C636C"/>
    <w:rsid w:val="000E2BA9"/>
    <w:rsid w:val="000E7774"/>
    <w:rsid w:val="000F0ADB"/>
    <w:rsid w:val="000F1A59"/>
    <w:rsid w:val="000F3C85"/>
    <w:rsid w:val="000F5E6A"/>
    <w:rsid w:val="000F6665"/>
    <w:rsid w:val="000F671F"/>
    <w:rsid w:val="00102025"/>
    <w:rsid w:val="00102501"/>
    <w:rsid w:val="0010321A"/>
    <w:rsid w:val="00103779"/>
    <w:rsid w:val="0010597C"/>
    <w:rsid w:val="0010679A"/>
    <w:rsid w:val="001158BA"/>
    <w:rsid w:val="001176E8"/>
    <w:rsid w:val="00121B7F"/>
    <w:rsid w:val="00121C72"/>
    <w:rsid w:val="00124041"/>
    <w:rsid w:val="001302CA"/>
    <w:rsid w:val="00130768"/>
    <w:rsid w:val="00130DC8"/>
    <w:rsid w:val="00132779"/>
    <w:rsid w:val="001351B7"/>
    <w:rsid w:val="00135543"/>
    <w:rsid w:val="0013571B"/>
    <w:rsid w:val="0013589D"/>
    <w:rsid w:val="00135DF6"/>
    <w:rsid w:val="001369BD"/>
    <w:rsid w:val="0014089B"/>
    <w:rsid w:val="00146DA7"/>
    <w:rsid w:val="001567FE"/>
    <w:rsid w:val="00160AC7"/>
    <w:rsid w:val="00161FDA"/>
    <w:rsid w:val="00162176"/>
    <w:rsid w:val="001630EC"/>
    <w:rsid w:val="0016322C"/>
    <w:rsid w:val="00163EC9"/>
    <w:rsid w:val="0016682C"/>
    <w:rsid w:val="00167097"/>
    <w:rsid w:val="0017060B"/>
    <w:rsid w:val="00171A67"/>
    <w:rsid w:val="00171C34"/>
    <w:rsid w:val="00174222"/>
    <w:rsid w:val="0017540A"/>
    <w:rsid w:val="00177CA6"/>
    <w:rsid w:val="00182571"/>
    <w:rsid w:val="00183C95"/>
    <w:rsid w:val="001851D1"/>
    <w:rsid w:val="00185E59"/>
    <w:rsid w:val="00185F38"/>
    <w:rsid w:val="00187A05"/>
    <w:rsid w:val="00187AC6"/>
    <w:rsid w:val="0019042F"/>
    <w:rsid w:val="001917DA"/>
    <w:rsid w:val="00191FFA"/>
    <w:rsid w:val="001927C0"/>
    <w:rsid w:val="00193360"/>
    <w:rsid w:val="001946F9"/>
    <w:rsid w:val="001954C4"/>
    <w:rsid w:val="00196B1A"/>
    <w:rsid w:val="00197D0E"/>
    <w:rsid w:val="001A062A"/>
    <w:rsid w:val="001A2059"/>
    <w:rsid w:val="001A4C89"/>
    <w:rsid w:val="001B05F5"/>
    <w:rsid w:val="001B088B"/>
    <w:rsid w:val="001B156A"/>
    <w:rsid w:val="001B2569"/>
    <w:rsid w:val="001B4C1C"/>
    <w:rsid w:val="001C1A1E"/>
    <w:rsid w:val="001C2A83"/>
    <w:rsid w:val="001C520D"/>
    <w:rsid w:val="001C637C"/>
    <w:rsid w:val="001D7342"/>
    <w:rsid w:val="001D7D99"/>
    <w:rsid w:val="001E00B8"/>
    <w:rsid w:val="001E076E"/>
    <w:rsid w:val="001E152C"/>
    <w:rsid w:val="001E23A9"/>
    <w:rsid w:val="001E2645"/>
    <w:rsid w:val="001E3904"/>
    <w:rsid w:val="001E3C34"/>
    <w:rsid w:val="001E4CF8"/>
    <w:rsid w:val="001E5F52"/>
    <w:rsid w:val="001F2D3D"/>
    <w:rsid w:val="001F356B"/>
    <w:rsid w:val="001F667A"/>
    <w:rsid w:val="001F672D"/>
    <w:rsid w:val="001F7FE3"/>
    <w:rsid w:val="00200034"/>
    <w:rsid w:val="00200098"/>
    <w:rsid w:val="00201DD8"/>
    <w:rsid w:val="00202C17"/>
    <w:rsid w:val="00205580"/>
    <w:rsid w:val="0021124A"/>
    <w:rsid w:val="00212748"/>
    <w:rsid w:val="0021311F"/>
    <w:rsid w:val="0021357C"/>
    <w:rsid w:val="002142BB"/>
    <w:rsid w:val="00214609"/>
    <w:rsid w:val="00217420"/>
    <w:rsid w:val="002217E5"/>
    <w:rsid w:val="00222379"/>
    <w:rsid w:val="0022618D"/>
    <w:rsid w:val="002323E3"/>
    <w:rsid w:val="00235885"/>
    <w:rsid w:val="00235A05"/>
    <w:rsid w:val="0023641E"/>
    <w:rsid w:val="0024112E"/>
    <w:rsid w:val="0024382B"/>
    <w:rsid w:val="00251097"/>
    <w:rsid w:val="00251F91"/>
    <w:rsid w:val="002526F4"/>
    <w:rsid w:val="00253166"/>
    <w:rsid w:val="002545BD"/>
    <w:rsid w:val="00257F44"/>
    <w:rsid w:val="002605DD"/>
    <w:rsid w:val="002615E0"/>
    <w:rsid w:val="0026360A"/>
    <w:rsid w:val="00264C09"/>
    <w:rsid w:val="00265E64"/>
    <w:rsid w:val="002710F8"/>
    <w:rsid w:val="0027140E"/>
    <w:rsid w:val="00272933"/>
    <w:rsid w:val="00273FBA"/>
    <w:rsid w:val="00280868"/>
    <w:rsid w:val="00281E6F"/>
    <w:rsid w:val="00287E9F"/>
    <w:rsid w:val="00290342"/>
    <w:rsid w:val="0029049E"/>
    <w:rsid w:val="0029135A"/>
    <w:rsid w:val="00293466"/>
    <w:rsid w:val="002A06CA"/>
    <w:rsid w:val="002A2580"/>
    <w:rsid w:val="002A2DC9"/>
    <w:rsid w:val="002A378D"/>
    <w:rsid w:val="002A5714"/>
    <w:rsid w:val="002A6F67"/>
    <w:rsid w:val="002A718D"/>
    <w:rsid w:val="002B21BC"/>
    <w:rsid w:val="002B2944"/>
    <w:rsid w:val="002B4C55"/>
    <w:rsid w:val="002B5870"/>
    <w:rsid w:val="002C054F"/>
    <w:rsid w:val="002C077B"/>
    <w:rsid w:val="002D08CC"/>
    <w:rsid w:val="002D0D1E"/>
    <w:rsid w:val="002D2A1F"/>
    <w:rsid w:val="002D2A43"/>
    <w:rsid w:val="002D744C"/>
    <w:rsid w:val="002D7476"/>
    <w:rsid w:val="002D7F71"/>
    <w:rsid w:val="002E2207"/>
    <w:rsid w:val="002E4D79"/>
    <w:rsid w:val="002E573D"/>
    <w:rsid w:val="002E6B68"/>
    <w:rsid w:val="002E6C10"/>
    <w:rsid w:val="002F2F96"/>
    <w:rsid w:val="002F3646"/>
    <w:rsid w:val="002F529F"/>
    <w:rsid w:val="003026CD"/>
    <w:rsid w:val="00303078"/>
    <w:rsid w:val="00307D2B"/>
    <w:rsid w:val="00310C3C"/>
    <w:rsid w:val="00315ECF"/>
    <w:rsid w:val="00315FAA"/>
    <w:rsid w:val="00317AE4"/>
    <w:rsid w:val="00317FC1"/>
    <w:rsid w:val="00320709"/>
    <w:rsid w:val="00320D28"/>
    <w:rsid w:val="003218B5"/>
    <w:rsid w:val="00322769"/>
    <w:rsid w:val="00323B14"/>
    <w:rsid w:val="00330BF8"/>
    <w:rsid w:val="00333646"/>
    <w:rsid w:val="00333EFC"/>
    <w:rsid w:val="00334BCF"/>
    <w:rsid w:val="00335BE3"/>
    <w:rsid w:val="003361B6"/>
    <w:rsid w:val="00344059"/>
    <w:rsid w:val="003446B8"/>
    <w:rsid w:val="0034747C"/>
    <w:rsid w:val="003526DB"/>
    <w:rsid w:val="00352C02"/>
    <w:rsid w:val="00356C38"/>
    <w:rsid w:val="00372881"/>
    <w:rsid w:val="003750FE"/>
    <w:rsid w:val="00385C76"/>
    <w:rsid w:val="00386E5A"/>
    <w:rsid w:val="00387AB2"/>
    <w:rsid w:val="00387CAA"/>
    <w:rsid w:val="00391162"/>
    <w:rsid w:val="00391AB7"/>
    <w:rsid w:val="00392402"/>
    <w:rsid w:val="00392C8E"/>
    <w:rsid w:val="00397379"/>
    <w:rsid w:val="003A14B0"/>
    <w:rsid w:val="003A1F04"/>
    <w:rsid w:val="003A5F15"/>
    <w:rsid w:val="003A6AFD"/>
    <w:rsid w:val="003B27D1"/>
    <w:rsid w:val="003B2DA9"/>
    <w:rsid w:val="003B4BC9"/>
    <w:rsid w:val="003B6255"/>
    <w:rsid w:val="003B680D"/>
    <w:rsid w:val="003B7264"/>
    <w:rsid w:val="003C726B"/>
    <w:rsid w:val="003D1C44"/>
    <w:rsid w:val="003D222B"/>
    <w:rsid w:val="003D2711"/>
    <w:rsid w:val="003D28B6"/>
    <w:rsid w:val="003D28F4"/>
    <w:rsid w:val="003D43C4"/>
    <w:rsid w:val="003E361F"/>
    <w:rsid w:val="003E522E"/>
    <w:rsid w:val="003E6AE4"/>
    <w:rsid w:val="003F1B75"/>
    <w:rsid w:val="003F2652"/>
    <w:rsid w:val="003F36E0"/>
    <w:rsid w:val="003F597E"/>
    <w:rsid w:val="003F69AD"/>
    <w:rsid w:val="003F7356"/>
    <w:rsid w:val="003F7F4E"/>
    <w:rsid w:val="00401299"/>
    <w:rsid w:val="00401380"/>
    <w:rsid w:val="00402F4B"/>
    <w:rsid w:val="00404568"/>
    <w:rsid w:val="00404F25"/>
    <w:rsid w:val="004055B0"/>
    <w:rsid w:val="004122E7"/>
    <w:rsid w:val="0041248A"/>
    <w:rsid w:val="00414D37"/>
    <w:rsid w:val="004169D1"/>
    <w:rsid w:val="004179A9"/>
    <w:rsid w:val="00424582"/>
    <w:rsid w:val="004249C4"/>
    <w:rsid w:val="00425C8D"/>
    <w:rsid w:val="0043169C"/>
    <w:rsid w:val="0043694C"/>
    <w:rsid w:val="0044392F"/>
    <w:rsid w:val="0044528C"/>
    <w:rsid w:val="004479CA"/>
    <w:rsid w:val="00450FB3"/>
    <w:rsid w:val="00452145"/>
    <w:rsid w:val="004522E7"/>
    <w:rsid w:val="004523EB"/>
    <w:rsid w:val="00454769"/>
    <w:rsid w:val="00454A21"/>
    <w:rsid w:val="00454B1F"/>
    <w:rsid w:val="004568AD"/>
    <w:rsid w:val="00460D09"/>
    <w:rsid w:val="004619E2"/>
    <w:rsid w:val="004619FA"/>
    <w:rsid w:val="004621CF"/>
    <w:rsid w:val="0046237B"/>
    <w:rsid w:val="00463353"/>
    <w:rsid w:val="0046351F"/>
    <w:rsid w:val="00465AE4"/>
    <w:rsid w:val="004664DF"/>
    <w:rsid w:val="004674ED"/>
    <w:rsid w:val="00467A13"/>
    <w:rsid w:val="00467F56"/>
    <w:rsid w:val="00471070"/>
    <w:rsid w:val="00471F33"/>
    <w:rsid w:val="00472208"/>
    <w:rsid w:val="00474279"/>
    <w:rsid w:val="004744FA"/>
    <w:rsid w:val="00474B14"/>
    <w:rsid w:val="00474E29"/>
    <w:rsid w:val="0048255E"/>
    <w:rsid w:val="004825ED"/>
    <w:rsid w:val="004828D5"/>
    <w:rsid w:val="00484ADB"/>
    <w:rsid w:val="00484B99"/>
    <w:rsid w:val="0048634C"/>
    <w:rsid w:val="00486AC3"/>
    <w:rsid w:val="00490A96"/>
    <w:rsid w:val="004932BC"/>
    <w:rsid w:val="00493EF1"/>
    <w:rsid w:val="004949DD"/>
    <w:rsid w:val="004951B9"/>
    <w:rsid w:val="00496BA6"/>
    <w:rsid w:val="00497867"/>
    <w:rsid w:val="00497AFA"/>
    <w:rsid w:val="004A08D5"/>
    <w:rsid w:val="004A0FB5"/>
    <w:rsid w:val="004A1861"/>
    <w:rsid w:val="004A3D53"/>
    <w:rsid w:val="004A7BBF"/>
    <w:rsid w:val="004A7F5E"/>
    <w:rsid w:val="004A7F64"/>
    <w:rsid w:val="004B1251"/>
    <w:rsid w:val="004B1384"/>
    <w:rsid w:val="004B4235"/>
    <w:rsid w:val="004B535F"/>
    <w:rsid w:val="004B61C4"/>
    <w:rsid w:val="004C2246"/>
    <w:rsid w:val="004C25AA"/>
    <w:rsid w:val="004C69AF"/>
    <w:rsid w:val="004D1EC9"/>
    <w:rsid w:val="004D27A0"/>
    <w:rsid w:val="004D3EC0"/>
    <w:rsid w:val="004D4649"/>
    <w:rsid w:val="004D526C"/>
    <w:rsid w:val="004D6EF0"/>
    <w:rsid w:val="004E0432"/>
    <w:rsid w:val="004E1DD1"/>
    <w:rsid w:val="004E2730"/>
    <w:rsid w:val="004E399B"/>
    <w:rsid w:val="004E3E66"/>
    <w:rsid w:val="004E3F12"/>
    <w:rsid w:val="004E6319"/>
    <w:rsid w:val="004E67FD"/>
    <w:rsid w:val="004E6DE5"/>
    <w:rsid w:val="004F180B"/>
    <w:rsid w:val="004F3472"/>
    <w:rsid w:val="004F4B96"/>
    <w:rsid w:val="004F5B55"/>
    <w:rsid w:val="005013ED"/>
    <w:rsid w:val="00505862"/>
    <w:rsid w:val="005069E2"/>
    <w:rsid w:val="00514B64"/>
    <w:rsid w:val="005154D9"/>
    <w:rsid w:val="00515748"/>
    <w:rsid w:val="0052026F"/>
    <w:rsid w:val="00520ADB"/>
    <w:rsid w:val="00527AE9"/>
    <w:rsid w:val="00532E89"/>
    <w:rsid w:val="00534B34"/>
    <w:rsid w:val="0053596A"/>
    <w:rsid w:val="005363CC"/>
    <w:rsid w:val="00536F45"/>
    <w:rsid w:val="00545D74"/>
    <w:rsid w:val="00546451"/>
    <w:rsid w:val="00553091"/>
    <w:rsid w:val="00554CE0"/>
    <w:rsid w:val="005550D6"/>
    <w:rsid w:val="0055618E"/>
    <w:rsid w:val="00556543"/>
    <w:rsid w:val="0056656D"/>
    <w:rsid w:val="00570E17"/>
    <w:rsid w:val="005762C0"/>
    <w:rsid w:val="0057631D"/>
    <w:rsid w:val="005817F6"/>
    <w:rsid w:val="00581C82"/>
    <w:rsid w:val="005828AC"/>
    <w:rsid w:val="0058423C"/>
    <w:rsid w:val="005850F3"/>
    <w:rsid w:val="00587563"/>
    <w:rsid w:val="00593447"/>
    <w:rsid w:val="005968BE"/>
    <w:rsid w:val="005A19EC"/>
    <w:rsid w:val="005A4BDD"/>
    <w:rsid w:val="005A51F3"/>
    <w:rsid w:val="005B07AB"/>
    <w:rsid w:val="005B4319"/>
    <w:rsid w:val="005B4B65"/>
    <w:rsid w:val="005B7C0F"/>
    <w:rsid w:val="005B7D46"/>
    <w:rsid w:val="005C7716"/>
    <w:rsid w:val="005D0704"/>
    <w:rsid w:val="005D1427"/>
    <w:rsid w:val="005D189B"/>
    <w:rsid w:val="005D6D7D"/>
    <w:rsid w:val="005E04E0"/>
    <w:rsid w:val="005E6D9C"/>
    <w:rsid w:val="005E7D64"/>
    <w:rsid w:val="005F00DB"/>
    <w:rsid w:val="005F08C1"/>
    <w:rsid w:val="005F1C2E"/>
    <w:rsid w:val="005F4491"/>
    <w:rsid w:val="005F4874"/>
    <w:rsid w:val="005F4F5E"/>
    <w:rsid w:val="005F5DE7"/>
    <w:rsid w:val="005F611D"/>
    <w:rsid w:val="005F678D"/>
    <w:rsid w:val="00602B4D"/>
    <w:rsid w:val="006047A5"/>
    <w:rsid w:val="006054A4"/>
    <w:rsid w:val="00605633"/>
    <w:rsid w:val="006141ED"/>
    <w:rsid w:val="00614B87"/>
    <w:rsid w:val="0061632C"/>
    <w:rsid w:val="00616A3F"/>
    <w:rsid w:val="00622E21"/>
    <w:rsid w:val="00626AEE"/>
    <w:rsid w:val="00627906"/>
    <w:rsid w:val="00633C28"/>
    <w:rsid w:val="00635E07"/>
    <w:rsid w:val="00636876"/>
    <w:rsid w:val="00643FE2"/>
    <w:rsid w:val="00645176"/>
    <w:rsid w:val="00647B08"/>
    <w:rsid w:val="00651A4B"/>
    <w:rsid w:val="0065244B"/>
    <w:rsid w:val="006543DB"/>
    <w:rsid w:val="0065454A"/>
    <w:rsid w:val="00655691"/>
    <w:rsid w:val="00657EB0"/>
    <w:rsid w:val="00661EAB"/>
    <w:rsid w:val="00662E9E"/>
    <w:rsid w:val="006641C9"/>
    <w:rsid w:val="0067463F"/>
    <w:rsid w:val="00683835"/>
    <w:rsid w:val="006846F4"/>
    <w:rsid w:val="00692D62"/>
    <w:rsid w:val="00693631"/>
    <w:rsid w:val="00693E1F"/>
    <w:rsid w:val="00697F59"/>
    <w:rsid w:val="006A0099"/>
    <w:rsid w:val="006A06E2"/>
    <w:rsid w:val="006A3B9D"/>
    <w:rsid w:val="006A4307"/>
    <w:rsid w:val="006A5A9A"/>
    <w:rsid w:val="006B2458"/>
    <w:rsid w:val="006C03E6"/>
    <w:rsid w:val="006C2EA2"/>
    <w:rsid w:val="006C32F1"/>
    <w:rsid w:val="006C3628"/>
    <w:rsid w:val="006D06A6"/>
    <w:rsid w:val="006D2CF5"/>
    <w:rsid w:val="006E07CE"/>
    <w:rsid w:val="006E09CC"/>
    <w:rsid w:val="006E44E8"/>
    <w:rsid w:val="006E6722"/>
    <w:rsid w:val="006E7212"/>
    <w:rsid w:val="006E789B"/>
    <w:rsid w:val="006F3DB0"/>
    <w:rsid w:val="006F5369"/>
    <w:rsid w:val="006F5C0A"/>
    <w:rsid w:val="006F623B"/>
    <w:rsid w:val="007002DD"/>
    <w:rsid w:val="00704CDB"/>
    <w:rsid w:val="00704EF7"/>
    <w:rsid w:val="0070508E"/>
    <w:rsid w:val="00705521"/>
    <w:rsid w:val="00706DC1"/>
    <w:rsid w:val="00707328"/>
    <w:rsid w:val="0070765B"/>
    <w:rsid w:val="007078A2"/>
    <w:rsid w:val="00707EB8"/>
    <w:rsid w:val="00710894"/>
    <w:rsid w:val="00711C3A"/>
    <w:rsid w:val="00712895"/>
    <w:rsid w:val="007148F3"/>
    <w:rsid w:val="00720464"/>
    <w:rsid w:val="007231DB"/>
    <w:rsid w:val="00724284"/>
    <w:rsid w:val="00724843"/>
    <w:rsid w:val="00724F64"/>
    <w:rsid w:val="007252FE"/>
    <w:rsid w:val="00725617"/>
    <w:rsid w:val="0072659C"/>
    <w:rsid w:val="0073184D"/>
    <w:rsid w:val="007350C4"/>
    <w:rsid w:val="00740812"/>
    <w:rsid w:val="0074088B"/>
    <w:rsid w:val="007426CB"/>
    <w:rsid w:val="00742967"/>
    <w:rsid w:val="00743CD6"/>
    <w:rsid w:val="007521B4"/>
    <w:rsid w:val="007523FF"/>
    <w:rsid w:val="007527F8"/>
    <w:rsid w:val="0075443B"/>
    <w:rsid w:val="00760AF8"/>
    <w:rsid w:val="00761EA3"/>
    <w:rsid w:val="00766CD4"/>
    <w:rsid w:val="00771D62"/>
    <w:rsid w:val="0077266E"/>
    <w:rsid w:val="00772920"/>
    <w:rsid w:val="00773054"/>
    <w:rsid w:val="00774085"/>
    <w:rsid w:val="00776964"/>
    <w:rsid w:val="00777A74"/>
    <w:rsid w:val="00777B7C"/>
    <w:rsid w:val="007806A0"/>
    <w:rsid w:val="007822B3"/>
    <w:rsid w:val="0079133D"/>
    <w:rsid w:val="007921CB"/>
    <w:rsid w:val="00792773"/>
    <w:rsid w:val="00796CF3"/>
    <w:rsid w:val="00797DD8"/>
    <w:rsid w:val="007A1721"/>
    <w:rsid w:val="007A59C6"/>
    <w:rsid w:val="007B1EF3"/>
    <w:rsid w:val="007B57B4"/>
    <w:rsid w:val="007B6520"/>
    <w:rsid w:val="007C025E"/>
    <w:rsid w:val="007C1262"/>
    <w:rsid w:val="007C2E41"/>
    <w:rsid w:val="007C3272"/>
    <w:rsid w:val="007C34F6"/>
    <w:rsid w:val="007C3901"/>
    <w:rsid w:val="007C61C9"/>
    <w:rsid w:val="007C6D2B"/>
    <w:rsid w:val="007D0627"/>
    <w:rsid w:val="007D1D9E"/>
    <w:rsid w:val="007D4DE6"/>
    <w:rsid w:val="007D5A04"/>
    <w:rsid w:val="007D61E4"/>
    <w:rsid w:val="007D7544"/>
    <w:rsid w:val="007E06C7"/>
    <w:rsid w:val="007E12F6"/>
    <w:rsid w:val="007E5846"/>
    <w:rsid w:val="007E6BF1"/>
    <w:rsid w:val="007F0B32"/>
    <w:rsid w:val="007F2823"/>
    <w:rsid w:val="007F5654"/>
    <w:rsid w:val="0080587E"/>
    <w:rsid w:val="008125B1"/>
    <w:rsid w:val="00813E75"/>
    <w:rsid w:val="00817A18"/>
    <w:rsid w:val="00820890"/>
    <w:rsid w:val="008236A4"/>
    <w:rsid w:val="0082770D"/>
    <w:rsid w:val="00831548"/>
    <w:rsid w:val="008323EA"/>
    <w:rsid w:val="00833504"/>
    <w:rsid w:val="00835258"/>
    <w:rsid w:val="00841B91"/>
    <w:rsid w:val="00841D57"/>
    <w:rsid w:val="008450F4"/>
    <w:rsid w:val="00846FAE"/>
    <w:rsid w:val="008475C9"/>
    <w:rsid w:val="00850C02"/>
    <w:rsid w:val="008522A0"/>
    <w:rsid w:val="00853453"/>
    <w:rsid w:val="00853A57"/>
    <w:rsid w:val="00854FDE"/>
    <w:rsid w:val="0085586C"/>
    <w:rsid w:val="00861F03"/>
    <w:rsid w:val="00862DB5"/>
    <w:rsid w:val="00862E98"/>
    <w:rsid w:val="00865AFB"/>
    <w:rsid w:val="008669DE"/>
    <w:rsid w:val="008677E4"/>
    <w:rsid w:val="008740A4"/>
    <w:rsid w:val="00880F76"/>
    <w:rsid w:val="00881A53"/>
    <w:rsid w:val="00881C96"/>
    <w:rsid w:val="0088308B"/>
    <w:rsid w:val="0088370A"/>
    <w:rsid w:val="008854AA"/>
    <w:rsid w:val="008857D8"/>
    <w:rsid w:val="008873C0"/>
    <w:rsid w:val="00897A06"/>
    <w:rsid w:val="008A1165"/>
    <w:rsid w:val="008A3452"/>
    <w:rsid w:val="008A7527"/>
    <w:rsid w:val="008B41C1"/>
    <w:rsid w:val="008B4495"/>
    <w:rsid w:val="008B5E98"/>
    <w:rsid w:val="008B67F6"/>
    <w:rsid w:val="008B70AC"/>
    <w:rsid w:val="008B7763"/>
    <w:rsid w:val="008C120E"/>
    <w:rsid w:val="008C269D"/>
    <w:rsid w:val="008C360C"/>
    <w:rsid w:val="008C6762"/>
    <w:rsid w:val="008C7284"/>
    <w:rsid w:val="008C7DC2"/>
    <w:rsid w:val="008D1443"/>
    <w:rsid w:val="008D227C"/>
    <w:rsid w:val="008D2829"/>
    <w:rsid w:val="008D7A16"/>
    <w:rsid w:val="008E1680"/>
    <w:rsid w:val="008E3033"/>
    <w:rsid w:val="008E3707"/>
    <w:rsid w:val="008E4724"/>
    <w:rsid w:val="008E4F1C"/>
    <w:rsid w:val="008E7237"/>
    <w:rsid w:val="008E77B7"/>
    <w:rsid w:val="008F23D1"/>
    <w:rsid w:val="008F40B4"/>
    <w:rsid w:val="008F44DB"/>
    <w:rsid w:val="008F44ED"/>
    <w:rsid w:val="008F75E9"/>
    <w:rsid w:val="00902A8F"/>
    <w:rsid w:val="00904A20"/>
    <w:rsid w:val="0090647A"/>
    <w:rsid w:val="00906957"/>
    <w:rsid w:val="00911E8C"/>
    <w:rsid w:val="00913F71"/>
    <w:rsid w:val="009140BC"/>
    <w:rsid w:val="0091459E"/>
    <w:rsid w:val="00915151"/>
    <w:rsid w:val="00921235"/>
    <w:rsid w:val="009223BF"/>
    <w:rsid w:val="00922562"/>
    <w:rsid w:val="0092349D"/>
    <w:rsid w:val="00924EC4"/>
    <w:rsid w:val="0092563A"/>
    <w:rsid w:val="009267A6"/>
    <w:rsid w:val="009310F3"/>
    <w:rsid w:val="00937CB6"/>
    <w:rsid w:val="009435BB"/>
    <w:rsid w:val="00946948"/>
    <w:rsid w:val="009477FB"/>
    <w:rsid w:val="00947F97"/>
    <w:rsid w:val="00950347"/>
    <w:rsid w:val="009506D2"/>
    <w:rsid w:val="00951728"/>
    <w:rsid w:val="00952834"/>
    <w:rsid w:val="00952CC1"/>
    <w:rsid w:val="00953D97"/>
    <w:rsid w:val="009649A7"/>
    <w:rsid w:val="0096506D"/>
    <w:rsid w:val="00965A82"/>
    <w:rsid w:val="00966001"/>
    <w:rsid w:val="0096692C"/>
    <w:rsid w:val="00966B1B"/>
    <w:rsid w:val="009679F4"/>
    <w:rsid w:val="00970486"/>
    <w:rsid w:val="00972A7F"/>
    <w:rsid w:val="009776DB"/>
    <w:rsid w:val="00981993"/>
    <w:rsid w:val="009913D9"/>
    <w:rsid w:val="009934C5"/>
    <w:rsid w:val="00996546"/>
    <w:rsid w:val="00996883"/>
    <w:rsid w:val="009A166E"/>
    <w:rsid w:val="009A1BEB"/>
    <w:rsid w:val="009A3756"/>
    <w:rsid w:val="009A50D5"/>
    <w:rsid w:val="009A5D0B"/>
    <w:rsid w:val="009A7372"/>
    <w:rsid w:val="009A7BDB"/>
    <w:rsid w:val="009B0DBA"/>
    <w:rsid w:val="009B1210"/>
    <w:rsid w:val="009B16C4"/>
    <w:rsid w:val="009B1B00"/>
    <w:rsid w:val="009B44E1"/>
    <w:rsid w:val="009B4E38"/>
    <w:rsid w:val="009B5769"/>
    <w:rsid w:val="009B5D26"/>
    <w:rsid w:val="009B6346"/>
    <w:rsid w:val="009B69F8"/>
    <w:rsid w:val="009C1E1A"/>
    <w:rsid w:val="009C2544"/>
    <w:rsid w:val="009C6277"/>
    <w:rsid w:val="009C7BB4"/>
    <w:rsid w:val="009D08EE"/>
    <w:rsid w:val="009D5EE9"/>
    <w:rsid w:val="009D72EE"/>
    <w:rsid w:val="009D74D1"/>
    <w:rsid w:val="009E2821"/>
    <w:rsid w:val="009E4A92"/>
    <w:rsid w:val="009E57E4"/>
    <w:rsid w:val="009E5B72"/>
    <w:rsid w:val="009F024E"/>
    <w:rsid w:val="009F5407"/>
    <w:rsid w:val="009F5A0B"/>
    <w:rsid w:val="009F74CE"/>
    <w:rsid w:val="00A00A32"/>
    <w:rsid w:val="00A015BB"/>
    <w:rsid w:val="00A03C56"/>
    <w:rsid w:val="00A044EE"/>
    <w:rsid w:val="00A07059"/>
    <w:rsid w:val="00A07B8D"/>
    <w:rsid w:val="00A11A27"/>
    <w:rsid w:val="00A16AC0"/>
    <w:rsid w:val="00A1718A"/>
    <w:rsid w:val="00A21F3F"/>
    <w:rsid w:val="00A2420E"/>
    <w:rsid w:val="00A24B39"/>
    <w:rsid w:val="00A25584"/>
    <w:rsid w:val="00A30A39"/>
    <w:rsid w:val="00A30C69"/>
    <w:rsid w:val="00A329B7"/>
    <w:rsid w:val="00A32CE2"/>
    <w:rsid w:val="00A35899"/>
    <w:rsid w:val="00A35CEA"/>
    <w:rsid w:val="00A35D02"/>
    <w:rsid w:val="00A35E25"/>
    <w:rsid w:val="00A368AB"/>
    <w:rsid w:val="00A42A99"/>
    <w:rsid w:val="00A44C4A"/>
    <w:rsid w:val="00A45D58"/>
    <w:rsid w:val="00A47377"/>
    <w:rsid w:val="00A50BA5"/>
    <w:rsid w:val="00A539C0"/>
    <w:rsid w:val="00A56E53"/>
    <w:rsid w:val="00A61C53"/>
    <w:rsid w:val="00A6707A"/>
    <w:rsid w:val="00A702D0"/>
    <w:rsid w:val="00A7256C"/>
    <w:rsid w:val="00A75157"/>
    <w:rsid w:val="00A7675F"/>
    <w:rsid w:val="00A77FA4"/>
    <w:rsid w:val="00A812BB"/>
    <w:rsid w:val="00A84074"/>
    <w:rsid w:val="00A842E1"/>
    <w:rsid w:val="00A86997"/>
    <w:rsid w:val="00A8731D"/>
    <w:rsid w:val="00A948CE"/>
    <w:rsid w:val="00A9639F"/>
    <w:rsid w:val="00A96728"/>
    <w:rsid w:val="00A9712A"/>
    <w:rsid w:val="00A97177"/>
    <w:rsid w:val="00AA242F"/>
    <w:rsid w:val="00AA30E3"/>
    <w:rsid w:val="00AA5B0D"/>
    <w:rsid w:val="00AA610F"/>
    <w:rsid w:val="00AA6C24"/>
    <w:rsid w:val="00AB0A61"/>
    <w:rsid w:val="00AB15C3"/>
    <w:rsid w:val="00AB2ED8"/>
    <w:rsid w:val="00AB4620"/>
    <w:rsid w:val="00AB5D43"/>
    <w:rsid w:val="00AB7A94"/>
    <w:rsid w:val="00AC060D"/>
    <w:rsid w:val="00AC09D2"/>
    <w:rsid w:val="00AC4BCB"/>
    <w:rsid w:val="00AC71F5"/>
    <w:rsid w:val="00AD4312"/>
    <w:rsid w:val="00AD4373"/>
    <w:rsid w:val="00AD62C8"/>
    <w:rsid w:val="00AD72CD"/>
    <w:rsid w:val="00AE0133"/>
    <w:rsid w:val="00AE04CC"/>
    <w:rsid w:val="00AE0B82"/>
    <w:rsid w:val="00AE1B74"/>
    <w:rsid w:val="00AE6E8A"/>
    <w:rsid w:val="00AF3DC6"/>
    <w:rsid w:val="00AF7B11"/>
    <w:rsid w:val="00B0031C"/>
    <w:rsid w:val="00B00A33"/>
    <w:rsid w:val="00B01D72"/>
    <w:rsid w:val="00B022A3"/>
    <w:rsid w:val="00B03ED9"/>
    <w:rsid w:val="00B04F6D"/>
    <w:rsid w:val="00B10C78"/>
    <w:rsid w:val="00B10CBC"/>
    <w:rsid w:val="00B1168B"/>
    <w:rsid w:val="00B1302A"/>
    <w:rsid w:val="00B1473D"/>
    <w:rsid w:val="00B17C25"/>
    <w:rsid w:val="00B21657"/>
    <w:rsid w:val="00B22647"/>
    <w:rsid w:val="00B25DCB"/>
    <w:rsid w:val="00B27AC1"/>
    <w:rsid w:val="00B30E8A"/>
    <w:rsid w:val="00B32459"/>
    <w:rsid w:val="00B329ED"/>
    <w:rsid w:val="00B36070"/>
    <w:rsid w:val="00B361E4"/>
    <w:rsid w:val="00B36545"/>
    <w:rsid w:val="00B3724F"/>
    <w:rsid w:val="00B42262"/>
    <w:rsid w:val="00B43215"/>
    <w:rsid w:val="00B436E5"/>
    <w:rsid w:val="00B5025F"/>
    <w:rsid w:val="00B5203A"/>
    <w:rsid w:val="00B52B88"/>
    <w:rsid w:val="00B54755"/>
    <w:rsid w:val="00B55C41"/>
    <w:rsid w:val="00B56140"/>
    <w:rsid w:val="00B56A2F"/>
    <w:rsid w:val="00B62841"/>
    <w:rsid w:val="00B70A6F"/>
    <w:rsid w:val="00B75B8F"/>
    <w:rsid w:val="00B7746D"/>
    <w:rsid w:val="00B80133"/>
    <w:rsid w:val="00B817DB"/>
    <w:rsid w:val="00B83457"/>
    <w:rsid w:val="00B85777"/>
    <w:rsid w:val="00B86948"/>
    <w:rsid w:val="00B90D27"/>
    <w:rsid w:val="00B916FB"/>
    <w:rsid w:val="00B925E7"/>
    <w:rsid w:val="00B92620"/>
    <w:rsid w:val="00B92975"/>
    <w:rsid w:val="00B92DBD"/>
    <w:rsid w:val="00B97A30"/>
    <w:rsid w:val="00BA1740"/>
    <w:rsid w:val="00BA1B0A"/>
    <w:rsid w:val="00BA2F57"/>
    <w:rsid w:val="00BA49EF"/>
    <w:rsid w:val="00BB005E"/>
    <w:rsid w:val="00BB0AC3"/>
    <w:rsid w:val="00BB2AC1"/>
    <w:rsid w:val="00BB307A"/>
    <w:rsid w:val="00BB3EBD"/>
    <w:rsid w:val="00BB42FB"/>
    <w:rsid w:val="00BB75DC"/>
    <w:rsid w:val="00BC0126"/>
    <w:rsid w:val="00BC2297"/>
    <w:rsid w:val="00BC434E"/>
    <w:rsid w:val="00BC5654"/>
    <w:rsid w:val="00BD16DC"/>
    <w:rsid w:val="00BD2BC6"/>
    <w:rsid w:val="00BD35E1"/>
    <w:rsid w:val="00BD3E00"/>
    <w:rsid w:val="00BD5926"/>
    <w:rsid w:val="00BD6B32"/>
    <w:rsid w:val="00BD717D"/>
    <w:rsid w:val="00BD7773"/>
    <w:rsid w:val="00BE0318"/>
    <w:rsid w:val="00BE1489"/>
    <w:rsid w:val="00BE327E"/>
    <w:rsid w:val="00BE5005"/>
    <w:rsid w:val="00BE578F"/>
    <w:rsid w:val="00BF21B6"/>
    <w:rsid w:val="00BF675C"/>
    <w:rsid w:val="00BF7CEB"/>
    <w:rsid w:val="00C03E89"/>
    <w:rsid w:val="00C06041"/>
    <w:rsid w:val="00C07A62"/>
    <w:rsid w:val="00C10067"/>
    <w:rsid w:val="00C1173B"/>
    <w:rsid w:val="00C12100"/>
    <w:rsid w:val="00C132FB"/>
    <w:rsid w:val="00C1766E"/>
    <w:rsid w:val="00C17A04"/>
    <w:rsid w:val="00C21D4C"/>
    <w:rsid w:val="00C22AB2"/>
    <w:rsid w:val="00C24897"/>
    <w:rsid w:val="00C2572D"/>
    <w:rsid w:val="00C27FDA"/>
    <w:rsid w:val="00C302B5"/>
    <w:rsid w:val="00C3073F"/>
    <w:rsid w:val="00C30C9E"/>
    <w:rsid w:val="00C313EC"/>
    <w:rsid w:val="00C42294"/>
    <w:rsid w:val="00C4550E"/>
    <w:rsid w:val="00C45E8D"/>
    <w:rsid w:val="00C47DEC"/>
    <w:rsid w:val="00C553A2"/>
    <w:rsid w:val="00C60341"/>
    <w:rsid w:val="00C629A6"/>
    <w:rsid w:val="00C637F7"/>
    <w:rsid w:val="00C654E9"/>
    <w:rsid w:val="00C66B7E"/>
    <w:rsid w:val="00C67C69"/>
    <w:rsid w:val="00C726CB"/>
    <w:rsid w:val="00C75FF4"/>
    <w:rsid w:val="00C7659A"/>
    <w:rsid w:val="00C77320"/>
    <w:rsid w:val="00C800A8"/>
    <w:rsid w:val="00C8050D"/>
    <w:rsid w:val="00C868F8"/>
    <w:rsid w:val="00C913D3"/>
    <w:rsid w:val="00C915BA"/>
    <w:rsid w:val="00C94E61"/>
    <w:rsid w:val="00CA1050"/>
    <w:rsid w:val="00CA1B50"/>
    <w:rsid w:val="00CA6FC9"/>
    <w:rsid w:val="00CB1C69"/>
    <w:rsid w:val="00CB24E7"/>
    <w:rsid w:val="00CB3153"/>
    <w:rsid w:val="00CC0B27"/>
    <w:rsid w:val="00CC0E9E"/>
    <w:rsid w:val="00CC3A7C"/>
    <w:rsid w:val="00CC50BF"/>
    <w:rsid w:val="00CC763C"/>
    <w:rsid w:val="00CD438A"/>
    <w:rsid w:val="00CD6FA0"/>
    <w:rsid w:val="00CD77CC"/>
    <w:rsid w:val="00CD77FC"/>
    <w:rsid w:val="00CE1E84"/>
    <w:rsid w:val="00CE1EEE"/>
    <w:rsid w:val="00CE2BED"/>
    <w:rsid w:val="00CE2EB6"/>
    <w:rsid w:val="00CF0997"/>
    <w:rsid w:val="00CF3354"/>
    <w:rsid w:val="00CF5D7C"/>
    <w:rsid w:val="00CF6E08"/>
    <w:rsid w:val="00D00418"/>
    <w:rsid w:val="00D0292F"/>
    <w:rsid w:val="00D0623B"/>
    <w:rsid w:val="00D07A6F"/>
    <w:rsid w:val="00D1367B"/>
    <w:rsid w:val="00D14CB2"/>
    <w:rsid w:val="00D16BCD"/>
    <w:rsid w:val="00D2400C"/>
    <w:rsid w:val="00D26F36"/>
    <w:rsid w:val="00D27820"/>
    <w:rsid w:val="00D3142B"/>
    <w:rsid w:val="00D327F6"/>
    <w:rsid w:val="00D33AD4"/>
    <w:rsid w:val="00D34838"/>
    <w:rsid w:val="00D41499"/>
    <w:rsid w:val="00D45379"/>
    <w:rsid w:val="00D4706C"/>
    <w:rsid w:val="00D5165E"/>
    <w:rsid w:val="00D5595B"/>
    <w:rsid w:val="00D57154"/>
    <w:rsid w:val="00D600A2"/>
    <w:rsid w:val="00D607ED"/>
    <w:rsid w:val="00D613C9"/>
    <w:rsid w:val="00D61815"/>
    <w:rsid w:val="00D631C5"/>
    <w:rsid w:val="00D63E4F"/>
    <w:rsid w:val="00D658E3"/>
    <w:rsid w:val="00D66434"/>
    <w:rsid w:val="00D71679"/>
    <w:rsid w:val="00D731FA"/>
    <w:rsid w:val="00D74547"/>
    <w:rsid w:val="00D747E2"/>
    <w:rsid w:val="00D75218"/>
    <w:rsid w:val="00D759CE"/>
    <w:rsid w:val="00D75CF1"/>
    <w:rsid w:val="00D75DC8"/>
    <w:rsid w:val="00D83AE4"/>
    <w:rsid w:val="00D90B6C"/>
    <w:rsid w:val="00D92B1E"/>
    <w:rsid w:val="00DA040D"/>
    <w:rsid w:val="00DA0AE6"/>
    <w:rsid w:val="00DA4320"/>
    <w:rsid w:val="00DA496B"/>
    <w:rsid w:val="00DB169B"/>
    <w:rsid w:val="00DB256D"/>
    <w:rsid w:val="00DC30A3"/>
    <w:rsid w:val="00DC3423"/>
    <w:rsid w:val="00DD6C55"/>
    <w:rsid w:val="00DD733D"/>
    <w:rsid w:val="00DE1472"/>
    <w:rsid w:val="00DE2138"/>
    <w:rsid w:val="00DE3A66"/>
    <w:rsid w:val="00DE3B60"/>
    <w:rsid w:val="00DE4E33"/>
    <w:rsid w:val="00DE4FA3"/>
    <w:rsid w:val="00DE6C50"/>
    <w:rsid w:val="00DF22E2"/>
    <w:rsid w:val="00DF4541"/>
    <w:rsid w:val="00DF4A8C"/>
    <w:rsid w:val="00DF5DE5"/>
    <w:rsid w:val="00DF5EBE"/>
    <w:rsid w:val="00DF6D2B"/>
    <w:rsid w:val="00DF7906"/>
    <w:rsid w:val="00E01152"/>
    <w:rsid w:val="00E018EE"/>
    <w:rsid w:val="00E062BF"/>
    <w:rsid w:val="00E074AE"/>
    <w:rsid w:val="00E119C4"/>
    <w:rsid w:val="00E144E6"/>
    <w:rsid w:val="00E15108"/>
    <w:rsid w:val="00E23089"/>
    <w:rsid w:val="00E24820"/>
    <w:rsid w:val="00E25648"/>
    <w:rsid w:val="00E2769F"/>
    <w:rsid w:val="00E32146"/>
    <w:rsid w:val="00E332AA"/>
    <w:rsid w:val="00E34837"/>
    <w:rsid w:val="00E355FD"/>
    <w:rsid w:val="00E36FEB"/>
    <w:rsid w:val="00E37087"/>
    <w:rsid w:val="00E45CBB"/>
    <w:rsid w:val="00E4788F"/>
    <w:rsid w:val="00E5090E"/>
    <w:rsid w:val="00E541F1"/>
    <w:rsid w:val="00E551BC"/>
    <w:rsid w:val="00E56A1E"/>
    <w:rsid w:val="00E600AC"/>
    <w:rsid w:val="00E60308"/>
    <w:rsid w:val="00E60DA9"/>
    <w:rsid w:val="00E6248B"/>
    <w:rsid w:val="00E66D86"/>
    <w:rsid w:val="00E677E7"/>
    <w:rsid w:val="00E67BB0"/>
    <w:rsid w:val="00E707A7"/>
    <w:rsid w:val="00E73128"/>
    <w:rsid w:val="00E75D36"/>
    <w:rsid w:val="00E76B32"/>
    <w:rsid w:val="00E76DAE"/>
    <w:rsid w:val="00E81C06"/>
    <w:rsid w:val="00E82680"/>
    <w:rsid w:val="00E85817"/>
    <w:rsid w:val="00E8616F"/>
    <w:rsid w:val="00E86EB0"/>
    <w:rsid w:val="00E87149"/>
    <w:rsid w:val="00E908CF"/>
    <w:rsid w:val="00E92332"/>
    <w:rsid w:val="00E92F1E"/>
    <w:rsid w:val="00E946F4"/>
    <w:rsid w:val="00E94E49"/>
    <w:rsid w:val="00E94F6A"/>
    <w:rsid w:val="00E95004"/>
    <w:rsid w:val="00E9527D"/>
    <w:rsid w:val="00E95B32"/>
    <w:rsid w:val="00E95D17"/>
    <w:rsid w:val="00E9684D"/>
    <w:rsid w:val="00E97115"/>
    <w:rsid w:val="00EA0978"/>
    <w:rsid w:val="00EA2C1D"/>
    <w:rsid w:val="00EA31A8"/>
    <w:rsid w:val="00EA3D74"/>
    <w:rsid w:val="00EA4767"/>
    <w:rsid w:val="00EA5EB7"/>
    <w:rsid w:val="00EA6083"/>
    <w:rsid w:val="00EB6331"/>
    <w:rsid w:val="00EB6F0E"/>
    <w:rsid w:val="00EC1AEB"/>
    <w:rsid w:val="00EC23AA"/>
    <w:rsid w:val="00EC66CD"/>
    <w:rsid w:val="00EC6D5C"/>
    <w:rsid w:val="00EC7E89"/>
    <w:rsid w:val="00EC7FC4"/>
    <w:rsid w:val="00ED0EF4"/>
    <w:rsid w:val="00ED2479"/>
    <w:rsid w:val="00ED3A11"/>
    <w:rsid w:val="00ED3F88"/>
    <w:rsid w:val="00ED5CC2"/>
    <w:rsid w:val="00ED70E3"/>
    <w:rsid w:val="00EE12AF"/>
    <w:rsid w:val="00EE1730"/>
    <w:rsid w:val="00EE2179"/>
    <w:rsid w:val="00EE44B1"/>
    <w:rsid w:val="00EE5D71"/>
    <w:rsid w:val="00EE6C8F"/>
    <w:rsid w:val="00EE7123"/>
    <w:rsid w:val="00EF006C"/>
    <w:rsid w:val="00EF0A37"/>
    <w:rsid w:val="00EF15D4"/>
    <w:rsid w:val="00EF20A7"/>
    <w:rsid w:val="00EF7B51"/>
    <w:rsid w:val="00F00EE5"/>
    <w:rsid w:val="00F04491"/>
    <w:rsid w:val="00F05AD9"/>
    <w:rsid w:val="00F0798F"/>
    <w:rsid w:val="00F13B7C"/>
    <w:rsid w:val="00F15058"/>
    <w:rsid w:val="00F1631D"/>
    <w:rsid w:val="00F17B26"/>
    <w:rsid w:val="00F20CA1"/>
    <w:rsid w:val="00F22CF7"/>
    <w:rsid w:val="00F23E3A"/>
    <w:rsid w:val="00F41ADE"/>
    <w:rsid w:val="00F426D9"/>
    <w:rsid w:val="00F42CBB"/>
    <w:rsid w:val="00F42CC6"/>
    <w:rsid w:val="00F43D91"/>
    <w:rsid w:val="00F4507B"/>
    <w:rsid w:val="00F45ACA"/>
    <w:rsid w:val="00F47885"/>
    <w:rsid w:val="00F52E29"/>
    <w:rsid w:val="00F56091"/>
    <w:rsid w:val="00F5646F"/>
    <w:rsid w:val="00F570FF"/>
    <w:rsid w:val="00F57963"/>
    <w:rsid w:val="00F65029"/>
    <w:rsid w:val="00F659DA"/>
    <w:rsid w:val="00F67D21"/>
    <w:rsid w:val="00F70B25"/>
    <w:rsid w:val="00F722B5"/>
    <w:rsid w:val="00F7529E"/>
    <w:rsid w:val="00F76B35"/>
    <w:rsid w:val="00F80B69"/>
    <w:rsid w:val="00F8299C"/>
    <w:rsid w:val="00F86E22"/>
    <w:rsid w:val="00F879CA"/>
    <w:rsid w:val="00F90565"/>
    <w:rsid w:val="00F90690"/>
    <w:rsid w:val="00F91DD5"/>
    <w:rsid w:val="00F9559D"/>
    <w:rsid w:val="00F97932"/>
    <w:rsid w:val="00FA19FD"/>
    <w:rsid w:val="00FA38C6"/>
    <w:rsid w:val="00FA5695"/>
    <w:rsid w:val="00FA7E58"/>
    <w:rsid w:val="00FB0F89"/>
    <w:rsid w:val="00FB1791"/>
    <w:rsid w:val="00FB1B39"/>
    <w:rsid w:val="00FB3C34"/>
    <w:rsid w:val="00FC04D6"/>
    <w:rsid w:val="00FC3AEA"/>
    <w:rsid w:val="00FC4E7F"/>
    <w:rsid w:val="00FC548A"/>
    <w:rsid w:val="00FC571E"/>
    <w:rsid w:val="00FC5F90"/>
    <w:rsid w:val="00FC6F3E"/>
    <w:rsid w:val="00FD0035"/>
    <w:rsid w:val="00FD2372"/>
    <w:rsid w:val="00FD4994"/>
    <w:rsid w:val="00FD6681"/>
    <w:rsid w:val="00FE49D9"/>
    <w:rsid w:val="00FE4DEB"/>
    <w:rsid w:val="00FE7714"/>
    <w:rsid w:val="00FE7998"/>
    <w:rsid w:val="00FF287D"/>
    <w:rsid w:val="00FF35B5"/>
    <w:rsid w:val="00FF5AA9"/>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FB4E60"/>
  <w15:chartTrackingRefBased/>
  <w15:docId w15:val="{2F75002D-BA97-4547-AB41-A76AFA73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50BA5"/>
    <w:pPr>
      <w:ind w:firstLine="709"/>
      <w:jc w:val="both"/>
    </w:pPr>
    <w:rPr>
      <w:sz w:val="24"/>
      <w:szCs w:val="24"/>
    </w:rPr>
  </w:style>
  <w:style w:type="paragraph" w:styleId="10">
    <w:name w:val="heading 1"/>
    <w:aliases w:val="H1,1,Заголов,ASAPHeading 1,Заголовок 1 Знак Знак,Заголовок 1 Знак1,РАЗДЕЛ,H1 Char,Çàãîëîâ,ch,H1 Знак Знак,Глава,(раздел),h1,app heading 1,ITT t1,II+,I,H11,H12,H13,H14,H15,H16,H17,H18,H111,H121,H131,H141,H151,H161,H171,H19,H112,H122,H132,."/>
    <w:basedOn w:val="a7"/>
    <w:next w:val="a7"/>
    <w:qFormat/>
    <w:rsid w:val="008B7763"/>
    <w:pPr>
      <w:numPr>
        <w:numId w:val="4"/>
      </w:numPr>
      <w:tabs>
        <w:tab w:val="left" w:pos="709"/>
      </w:tabs>
      <w:spacing w:before="240" w:after="240"/>
      <w:jc w:val="left"/>
      <w:outlineLvl w:val="0"/>
    </w:pPr>
    <w:rPr>
      <w:b/>
      <w:bCs/>
    </w:rPr>
  </w:style>
  <w:style w:type="paragraph" w:styleId="21">
    <w:name w:val="heading 2"/>
    <w:basedOn w:val="a7"/>
    <w:next w:val="a7"/>
    <w:link w:val="23"/>
    <w:qFormat/>
    <w:rsid w:val="008B7763"/>
    <w:pPr>
      <w:numPr>
        <w:ilvl w:val="1"/>
        <w:numId w:val="4"/>
      </w:numPr>
      <w:outlineLvl w:val="1"/>
    </w:pPr>
  </w:style>
  <w:style w:type="paragraph" w:styleId="31">
    <w:name w:val="heading 3"/>
    <w:basedOn w:val="a7"/>
    <w:next w:val="a7"/>
    <w:qFormat/>
    <w:rsid w:val="00B90D27"/>
    <w:pPr>
      <w:keepNext/>
      <w:numPr>
        <w:ilvl w:val="2"/>
        <w:numId w:val="4"/>
      </w:numPr>
      <w:outlineLvl w:val="2"/>
    </w:pPr>
    <w:rPr>
      <w:rFonts w:ascii="Tahoma" w:hAnsi="Tahoma"/>
    </w:rPr>
  </w:style>
  <w:style w:type="paragraph" w:styleId="40">
    <w:name w:val="heading 4"/>
    <w:basedOn w:val="a7"/>
    <w:next w:val="a7"/>
    <w:qFormat/>
    <w:rsid w:val="008B7763"/>
    <w:pPr>
      <w:keepNext/>
      <w:numPr>
        <w:ilvl w:val="3"/>
        <w:numId w:val="4"/>
      </w:numPr>
      <w:tabs>
        <w:tab w:val="left" w:pos="1134"/>
      </w:tabs>
      <w:outlineLvl w:val="3"/>
    </w:pPr>
    <w:rPr>
      <w:lang w:val="en-US"/>
    </w:rPr>
  </w:style>
  <w:style w:type="paragraph" w:styleId="5">
    <w:name w:val="heading 5"/>
    <w:basedOn w:val="a7"/>
    <w:next w:val="a7"/>
    <w:qFormat/>
    <w:rsid w:val="008B7763"/>
    <w:pPr>
      <w:outlineLvl w:val="4"/>
    </w:pPr>
  </w:style>
  <w:style w:type="paragraph" w:styleId="6">
    <w:name w:val="heading 6"/>
    <w:basedOn w:val="a7"/>
    <w:next w:val="a7"/>
    <w:qFormat/>
    <w:rsid w:val="008B7763"/>
    <w:pPr>
      <w:outlineLvl w:val="5"/>
    </w:pPr>
  </w:style>
  <w:style w:type="paragraph" w:styleId="7">
    <w:name w:val="heading 7"/>
    <w:basedOn w:val="a7"/>
    <w:next w:val="a7"/>
    <w:autoRedefine/>
    <w:qFormat/>
    <w:rsid w:val="008B7763"/>
    <w:pPr>
      <w:tabs>
        <w:tab w:val="num" w:pos="1701"/>
      </w:tabs>
      <w:spacing w:before="240" w:after="60"/>
      <w:ind w:left="6741" w:hanging="720"/>
      <w:outlineLvl w:val="6"/>
    </w:pPr>
    <w:rPr>
      <w:rFonts w:ascii="Arial" w:hAnsi="Arial" w:cs="Arial"/>
      <w:sz w:val="22"/>
      <w:szCs w:val="22"/>
    </w:rPr>
  </w:style>
  <w:style w:type="paragraph" w:styleId="8">
    <w:name w:val="heading 8"/>
    <w:basedOn w:val="a7"/>
    <w:next w:val="a7"/>
    <w:autoRedefine/>
    <w:qFormat/>
    <w:rsid w:val="008B7763"/>
    <w:pPr>
      <w:tabs>
        <w:tab w:val="num" w:pos="1701"/>
      </w:tabs>
      <w:spacing w:before="240" w:after="60"/>
      <w:ind w:left="7461" w:hanging="720"/>
      <w:outlineLvl w:val="7"/>
    </w:pPr>
    <w:rPr>
      <w:rFonts w:ascii="Arial" w:hAnsi="Arial" w:cs="Arial"/>
      <w:i/>
      <w:iCs/>
      <w:sz w:val="22"/>
      <w:szCs w:val="22"/>
    </w:rPr>
  </w:style>
  <w:style w:type="paragraph" w:styleId="9">
    <w:name w:val="heading 9"/>
    <w:basedOn w:val="a7"/>
    <w:next w:val="a7"/>
    <w:qFormat/>
    <w:rsid w:val="008B7763"/>
    <w:p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Шапка_Тит_Листа"/>
    <w:basedOn w:val="a7"/>
    <w:rsid w:val="008B7763"/>
    <w:pPr>
      <w:jc w:val="center"/>
    </w:pPr>
    <w:rPr>
      <w:b/>
      <w:bCs/>
      <w:sz w:val="28"/>
      <w:szCs w:val="28"/>
    </w:rPr>
  </w:style>
  <w:style w:type="paragraph" w:customStyle="1" w:styleId="ac">
    <w:name w:val="Заголовок_Тит_Лист"/>
    <w:basedOn w:val="a7"/>
    <w:rsid w:val="008B7763"/>
    <w:pPr>
      <w:tabs>
        <w:tab w:val="left" w:pos="0"/>
      </w:tabs>
      <w:jc w:val="center"/>
    </w:pPr>
    <w:rPr>
      <w:b/>
      <w:bCs/>
      <w:caps/>
      <w:sz w:val="28"/>
      <w:szCs w:val="28"/>
    </w:rPr>
  </w:style>
  <w:style w:type="paragraph" w:customStyle="1" w:styleId="ad">
    <w:name w:val="Подзаголовок_Тит_Лист"/>
    <w:basedOn w:val="a7"/>
    <w:rsid w:val="008B7763"/>
    <w:pPr>
      <w:jc w:val="center"/>
    </w:pPr>
    <w:rPr>
      <w:b/>
      <w:bCs/>
      <w:sz w:val="28"/>
      <w:szCs w:val="28"/>
    </w:rPr>
  </w:style>
  <w:style w:type="paragraph" w:styleId="41">
    <w:name w:val="toc 4"/>
    <w:basedOn w:val="a7"/>
    <w:next w:val="a7"/>
    <w:autoRedefine/>
    <w:semiHidden/>
    <w:rsid w:val="008B7763"/>
    <w:pPr>
      <w:tabs>
        <w:tab w:val="left" w:pos="2127"/>
        <w:tab w:val="right" w:leader="dot" w:pos="10195"/>
      </w:tabs>
      <w:ind w:left="2127" w:hanging="993"/>
    </w:pPr>
    <w:rPr>
      <w:noProof/>
    </w:rPr>
  </w:style>
  <w:style w:type="paragraph" w:styleId="ae">
    <w:name w:val="header"/>
    <w:basedOn w:val="a7"/>
    <w:link w:val="af"/>
    <w:rsid w:val="008B7763"/>
    <w:pPr>
      <w:tabs>
        <w:tab w:val="center" w:pos="4153"/>
        <w:tab w:val="right" w:pos="8306"/>
      </w:tabs>
      <w:jc w:val="center"/>
    </w:pPr>
    <w:rPr>
      <w:color w:val="808080"/>
      <w:sz w:val="18"/>
      <w:szCs w:val="18"/>
    </w:rPr>
  </w:style>
  <w:style w:type="paragraph" w:styleId="12">
    <w:name w:val="toc 1"/>
    <w:basedOn w:val="a7"/>
    <w:next w:val="a7"/>
    <w:autoRedefine/>
    <w:uiPriority w:val="39"/>
    <w:rsid w:val="000B2F4E"/>
    <w:pPr>
      <w:tabs>
        <w:tab w:val="left" w:pos="426"/>
        <w:tab w:val="right" w:leader="dot" w:pos="9071"/>
      </w:tabs>
      <w:spacing w:before="120"/>
      <w:ind w:firstLine="0"/>
      <w:jc w:val="left"/>
    </w:pPr>
    <w:rPr>
      <w:noProof/>
    </w:rPr>
  </w:style>
  <w:style w:type="paragraph" w:styleId="af0">
    <w:name w:val="footer"/>
    <w:basedOn w:val="a7"/>
    <w:link w:val="af1"/>
    <w:uiPriority w:val="99"/>
    <w:rsid w:val="008B7763"/>
    <w:pPr>
      <w:tabs>
        <w:tab w:val="center" w:pos="4844"/>
        <w:tab w:val="right" w:pos="9689"/>
      </w:tabs>
    </w:pPr>
  </w:style>
  <w:style w:type="paragraph" w:customStyle="1" w:styleId="af2">
    <w:name w:val="Термин"/>
    <w:basedOn w:val="a7"/>
    <w:rsid w:val="008B7763"/>
    <w:pPr>
      <w:spacing w:before="180"/>
    </w:pPr>
  </w:style>
  <w:style w:type="paragraph" w:styleId="24">
    <w:name w:val="toc 2"/>
    <w:basedOn w:val="a7"/>
    <w:next w:val="a7"/>
    <w:autoRedefine/>
    <w:uiPriority w:val="39"/>
    <w:rsid w:val="008B7763"/>
    <w:pPr>
      <w:tabs>
        <w:tab w:val="left" w:pos="993"/>
        <w:tab w:val="left" w:pos="1418"/>
        <w:tab w:val="right" w:leader="dot" w:pos="10195"/>
      </w:tabs>
      <w:ind w:left="992" w:hanging="567"/>
    </w:pPr>
    <w:rPr>
      <w:noProof/>
    </w:rPr>
  </w:style>
  <w:style w:type="paragraph" w:customStyle="1" w:styleId="af3">
    <w:name w:val="Методич_Указания"/>
    <w:basedOn w:val="a7"/>
    <w:link w:val="af4"/>
    <w:rsid w:val="008B7763"/>
    <w:rPr>
      <w:color w:val="0000FF"/>
      <w:sz w:val="22"/>
      <w:szCs w:val="22"/>
      <w:u w:val="single"/>
    </w:rPr>
  </w:style>
  <w:style w:type="paragraph" w:customStyle="1" w:styleId="af5">
    <w:name w:val="Приложение"/>
    <w:basedOn w:val="10"/>
    <w:link w:val="af6"/>
    <w:rsid w:val="008B7763"/>
    <w:pPr>
      <w:numPr>
        <w:numId w:val="0"/>
      </w:numPr>
      <w:jc w:val="right"/>
    </w:pPr>
  </w:style>
  <w:style w:type="paragraph" w:styleId="32">
    <w:name w:val="toc 3"/>
    <w:basedOn w:val="a7"/>
    <w:next w:val="a7"/>
    <w:autoRedefine/>
    <w:semiHidden/>
    <w:rsid w:val="008B7763"/>
    <w:pPr>
      <w:tabs>
        <w:tab w:val="left" w:pos="1418"/>
        <w:tab w:val="right" w:leader="dot" w:pos="10195"/>
      </w:tabs>
      <w:ind w:left="1418" w:hanging="709"/>
    </w:pPr>
    <w:rPr>
      <w:noProof/>
    </w:rPr>
  </w:style>
  <w:style w:type="character" w:styleId="af7">
    <w:name w:val="footnote reference"/>
    <w:uiPriority w:val="99"/>
    <w:semiHidden/>
    <w:rsid w:val="008B7763"/>
    <w:rPr>
      <w:vertAlign w:val="superscript"/>
    </w:rPr>
  </w:style>
  <w:style w:type="paragraph" w:styleId="af8">
    <w:name w:val="footnote text"/>
    <w:basedOn w:val="a7"/>
    <w:link w:val="af9"/>
    <w:uiPriority w:val="99"/>
    <w:semiHidden/>
    <w:rsid w:val="008B7763"/>
    <w:rPr>
      <w:sz w:val="20"/>
      <w:szCs w:val="20"/>
    </w:rPr>
  </w:style>
  <w:style w:type="character" w:styleId="afa">
    <w:name w:val="Hyperlink"/>
    <w:uiPriority w:val="99"/>
    <w:rsid w:val="008B7763"/>
    <w:rPr>
      <w:color w:val="0000FF"/>
      <w:u w:val="single"/>
    </w:rPr>
  </w:style>
  <w:style w:type="paragraph" w:styleId="50">
    <w:name w:val="toc 5"/>
    <w:basedOn w:val="a7"/>
    <w:next w:val="a7"/>
    <w:autoRedefine/>
    <w:semiHidden/>
    <w:rsid w:val="008B7763"/>
  </w:style>
  <w:style w:type="paragraph" w:styleId="60">
    <w:name w:val="toc 6"/>
    <w:basedOn w:val="a7"/>
    <w:next w:val="a7"/>
    <w:autoRedefine/>
    <w:semiHidden/>
    <w:rsid w:val="008B7763"/>
    <w:pPr>
      <w:ind w:left="1200"/>
    </w:pPr>
  </w:style>
  <w:style w:type="paragraph" w:styleId="70">
    <w:name w:val="toc 7"/>
    <w:basedOn w:val="a7"/>
    <w:next w:val="a7"/>
    <w:autoRedefine/>
    <w:semiHidden/>
    <w:rsid w:val="008B7763"/>
    <w:pPr>
      <w:ind w:left="1440"/>
    </w:pPr>
  </w:style>
  <w:style w:type="paragraph" w:styleId="80">
    <w:name w:val="toc 8"/>
    <w:basedOn w:val="a7"/>
    <w:next w:val="a7"/>
    <w:autoRedefine/>
    <w:semiHidden/>
    <w:rsid w:val="008B7763"/>
    <w:pPr>
      <w:ind w:left="1680"/>
    </w:pPr>
  </w:style>
  <w:style w:type="paragraph" w:styleId="90">
    <w:name w:val="toc 9"/>
    <w:basedOn w:val="a7"/>
    <w:next w:val="a7"/>
    <w:autoRedefine/>
    <w:semiHidden/>
    <w:rsid w:val="008B7763"/>
    <w:pPr>
      <w:tabs>
        <w:tab w:val="right" w:leader="dot" w:pos="10195"/>
      </w:tabs>
      <w:spacing w:before="120"/>
      <w:ind w:left="1701" w:hanging="1701"/>
    </w:pPr>
    <w:rPr>
      <w:noProof/>
    </w:rPr>
  </w:style>
  <w:style w:type="character" w:styleId="afb">
    <w:name w:val="annotation reference"/>
    <w:uiPriority w:val="99"/>
    <w:semiHidden/>
    <w:rsid w:val="008B7763"/>
    <w:rPr>
      <w:sz w:val="16"/>
      <w:szCs w:val="16"/>
    </w:rPr>
  </w:style>
  <w:style w:type="paragraph" w:customStyle="1" w:styleId="a5">
    <w:name w:val="Буллет"/>
    <w:basedOn w:val="a"/>
    <w:rsid w:val="008B7763"/>
    <w:pPr>
      <w:numPr>
        <w:numId w:val="2"/>
      </w:numPr>
    </w:pPr>
  </w:style>
  <w:style w:type="paragraph" w:styleId="a">
    <w:name w:val="List Bullet"/>
    <w:basedOn w:val="a7"/>
    <w:rsid w:val="008B7763"/>
    <w:pPr>
      <w:numPr>
        <w:numId w:val="1"/>
      </w:numPr>
    </w:pPr>
  </w:style>
  <w:style w:type="paragraph" w:styleId="a3">
    <w:name w:val="List Number"/>
    <w:basedOn w:val="a7"/>
    <w:autoRedefine/>
    <w:rsid w:val="008B7763"/>
    <w:pPr>
      <w:numPr>
        <w:numId w:val="8"/>
      </w:numPr>
    </w:pPr>
  </w:style>
  <w:style w:type="paragraph" w:styleId="afc">
    <w:name w:val="annotation text"/>
    <w:basedOn w:val="a7"/>
    <w:link w:val="afd"/>
    <w:uiPriority w:val="99"/>
    <w:semiHidden/>
    <w:rsid w:val="008B7763"/>
    <w:rPr>
      <w:sz w:val="20"/>
      <w:szCs w:val="20"/>
    </w:rPr>
  </w:style>
  <w:style w:type="paragraph" w:styleId="afe">
    <w:name w:val="annotation subject"/>
    <w:basedOn w:val="afc"/>
    <w:next w:val="afc"/>
    <w:link w:val="aff"/>
    <w:uiPriority w:val="99"/>
    <w:semiHidden/>
    <w:rsid w:val="008B7763"/>
    <w:rPr>
      <w:b/>
      <w:bCs/>
    </w:rPr>
  </w:style>
  <w:style w:type="paragraph" w:styleId="aff0">
    <w:name w:val="Balloon Text"/>
    <w:basedOn w:val="a7"/>
    <w:link w:val="aff1"/>
    <w:uiPriority w:val="99"/>
    <w:semiHidden/>
    <w:rsid w:val="008B7763"/>
    <w:rPr>
      <w:rFonts w:ascii="Tahoma" w:hAnsi="Tahoma" w:cs="Tahoma"/>
      <w:sz w:val="16"/>
      <w:szCs w:val="16"/>
    </w:rPr>
  </w:style>
  <w:style w:type="paragraph" w:styleId="aff2">
    <w:name w:val="List"/>
    <w:basedOn w:val="a7"/>
    <w:rsid w:val="008B7763"/>
    <w:pPr>
      <w:ind w:left="283" w:hanging="283"/>
    </w:pPr>
  </w:style>
  <w:style w:type="paragraph" w:customStyle="1" w:styleId="22">
    <w:name w:val="Номер2"/>
    <w:basedOn w:val="2"/>
    <w:rsid w:val="008B7763"/>
    <w:pPr>
      <w:numPr>
        <w:ilvl w:val="2"/>
        <w:numId w:val="11"/>
      </w:numPr>
    </w:pPr>
  </w:style>
  <w:style w:type="paragraph" w:customStyle="1" w:styleId="33">
    <w:name w:val="Номер3"/>
    <w:basedOn w:val="22"/>
    <w:rsid w:val="006F5369"/>
    <w:pPr>
      <w:tabs>
        <w:tab w:val="left" w:pos="440"/>
        <w:tab w:val="num" w:pos="2507"/>
      </w:tabs>
      <w:snapToGrid w:val="0"/>
      <w:ind w:left="2507" w:hanging="720"/>
    </w:pPr>
  </w:style>
  <w:style w:type="paragraph" w:customStyle="1" w:styleId="3">
    <w:name w:val="Список3"/>
    <w:basedOn w:val="a7"/>
    <w:rsid w:val="008B7763"/>
    <w:pPr>
      <w:numPr>
        <w:numId w:val="12"/>
      </w:numPr>
      <w:tabs>
        <w:tab w:val="left" w:pos="1208"/>
      </w:tabs>
      <w:spacing w:before="20" w:after="20"/>
    </w:pPr>
    <w:rPr>
      <w:sz w:val="22"/>
      <w:szCs w:val="22"/>
    </w:rPr>
  </w:style>
  <w:style w:type="paragraph" w:customStyle="1" w:styleId="aff3">
    <w:name w:val="Таблица"/>
    <w:basedOn w:val="a7"/>
    <w:rsid w:val="008B7763"/>
    <w:pPr>
      <w:spacing w:before="20" w:after="20"/>
      <w:jc w:val="left"/>
    </w:pPr>
    <w:rPr>
      <w:rFonts w:ascii="Arial" w:hAnsi="Arial" w:cs="Arial"/>
      <w:sz w:val="20"/>
      <w:szCs w:val="20"/>
    </w:rPr>
  </w:style>
  <w:style w:type="table" w:styleId="aff4">
    <w:name w:val="Table Grid"/>
    <w:basedOn w:val="a9"/>
    <w:rsid w:val="008B7763"/>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пис_заголовок"/>
    <w:basedOn w:val="a7"/>
    <w:next w:val="aff2"/>
    <w:rsid w:val="008B7763"/>
    <w:pPr>
      <w:keepNext/>
      <w:keepLines/>
      <w:numPr>
        <w:numId w:val="11"/>
      </w:numPr>
      <w:tabs>
        <w:tab w:val="left" w:pos="0"/>
      </w:tabs>
      <w:spacing w:before="60" w:after="60"/>
      <w:ind w:firstLine="0"/>
    </w:pPr>
    <w:rPr>
      <w:sz w:val="22"/>
      <w:szCs w:val="22"/>
    </w:rPr>
  </w:style>
  <w:style w:type="paragraph" w:styleId="25">
    <w:name w:val="Body Text Indent 2"/>
    <w:basedOn w:val="a7"/>
    <w:rsid w:val="008B7763"/>
    <w:pPr>
      <w:spacing w:after="120" w:line="480" w:lineRule="auto"/>
      <w:ind w:left="283"/>
      <w:jc w:val="left"/>
    </w:pPr>
    <w:rPr>
      <w:b/>
      <w:bCs/>
    </w:rPr>
  </w:style>
  <w:style w:type="character" w:customStyle="1" w:styleId="af4">
    <w:name w:val="Методич_Указания Знак"/>
    <w:link w:val="af3"/>
    <w:rsid w:val="00182571"/>
    <w:rPr>
      <w:color w:val="0000FF"/>
      <w:sz w:val="22"/>
      <w:szCs w:val="22"/>
      <w:u w:val="single"/>
      <w:lang w:val="ru-RU" w:eastAsia="ru-RU" w:bidi="ar-SA"/>
    </w:rPr>
  </w:style>
  <w:style w:type="character" w:customStyle="1" w:styleId="af6">
    <w:name w:val="Приложение Знак"/>
    <w:link w:val="af5"/>
    <w:rsid w:val="00A97177"/>
    <w:rPr>
      <w:b/>
      <w:bCs/>
      <w:sz w:val="24"/>
      <w:szCs w:val="24"/>
      <w:lang w:val="ru-RU" w:eastAsia="ru-RU" w:bidi="ar-SA"/>
    </w:rPr>
  </w:style>
  <w:style w:type="paragraph" w:customStyle="1" w:styleId="13">
    <w:name w:val="ГОСТ_ЗАГ1(ТЕХ)"/>
    <w:basedOn w:val="10"/>
    <w:rsid w:val="008B7763"/>
    <w:pPr>
      <w:numPr>
        <w:numId w:val="0"/>
      </w:numPr>
    </w:pPr>
  </w:style>
  <w:style w:type="paragraph" w:customStyle="1" w:styleId="a4">
    <w:name w:val="ГОСТ_Разделы"/>
    <w:basedOn w:val="a7"/>
    <w:rsid w:val="008B7763"/>
    <w:pPr>
      <w:numPr>
        <w:numId w:val="3"/>
      </w:numPr>
    </w:pPr>
  </w:style>
  <w:style w:type="paragraph" w:customStyle="1" w:styleId="1">
    <w:name w:val="Заголовок 1БН"/>
    <w:basedOn w:val="a7"/>
    <w:next w:val="a7"/>
    <w:rsid w:val="008B7763"/>
    <w:pPr>
      <w:keepNext/>
      <w:pageBreakBefore/>
      <w:numPr>
        <w:numId w:val="5"/>
      </w:numPr>
      <w:tabs>
        <w:tab w:val="left" w:pos="0"/>
      </w:tabs>
      <w:suppressAutoHyphens/>
      <w:spacing w:before="360" w:after="960"/>
      <w:jc w:val="left"/>
      <w:outlineLvl w:val="0"/>
    </w:pPr>
    <w:rPr>
      <w:rFonts w:ascii="Arial" w:hAnsi="Arial" w:cs="Arial"/>
      <w:b/>
      <w:bCs/>
      <w:sz w:val="36"/>
      <w:szCs w:val="36"/>
    </w:rPr>
  </w:style>
  <w:style w:type="paragraph" w:customStyle="1" w:styleId="20">
    <w:name w:val="Заголовок 2БН"/>
    <w:basedOn w:val="a7"/>
    <w:next w:val="a7"/>
    <w:rsid w:val="008B7763"/>
    <w:pPr>
      <w:keepNext/>
      <w:numPr>
        <w:ilvl w:val="1"/>
        <w:numId w:val="5"/>
      </w:numPr>
      <w:suppressAutoHyphens/>
      <w:spacing w:before="360" w:after="240"/>
      <w:jc w:val="left"/>
      <w:outlineLvl w:val="1"/>
    </w:pPr>
    <w:rPr>
      <w:rFonts w:ascii="Arial" w:hAnsi="Arial" w:cs="Arial"/>
      <w:b/>
      <w:bCs/>
      <w:sz w:val="26"/>
      <w:szCs w:val="26"/>
    </w:rPr>
  </w:style>
  <w:style w:type="paragraph" w:customStyle="1" w:styleId="30">
    <w:name w:val="Заголовок 3БН"/>
    <w:basedOn w:val="a7"/>
    <w:next w:val="a7"/>
    <w:rsid w:val="008B7763"/>
    <w:pPr>
      <w:keepNext/>
      <w:numPr>
        <w:ilvl w:val="2"/>
        <w:numId w:val="5"/>
      </w:numPr>
      <w:tabs>
        <w:tab w:val="left" w:pos="0"/>
      </w:tabs>
      <w:suppressAutoHyphens/>
      <w:spacing w:before="480" w:after="120"/>
      <w:jc w:val="left"/>
      <w:outlineLvl w:val="2"/>
    </w:pPr>
    <w:rPr>
      <w:rFonts w:ascii="Arial" w:hAnsi="Arial" w:cs="Arial"/>
      <w:b/>
      <w:bCs/>
      <w:sz w:val="22"/>
      <w:szCs w:val="22"/>
    </w:rPr>
  </w:style>
  <w:style w:type="paragraph" w:customStyle="1" w:styleId="4">
    <w:name w:val="Заголовок 4БН"/>
    <w:basedOn w:val="a7"/>
    <w:next w:val="a7"/>
    <w:autoRedefine/>
    <w:rsid w:val="008B7763"/>
    <w:pPr>
      <w:keepNext/>
      <w:numPr>
        <w:ilvl w:val="3"/>
        <w:numId w:val="5"/>
      </w:numPr>
      <w:tabs>
        <w:tab w:val="left" w:pos="0"/>
      </w:tabs>
      <w:suppressAutoHyphens/>
      <w:spacing w:before="120" w:after="60"/>
      <w:jc w:val="left"/>
      <w:outlineLvl w:val="3"/>
    </w:pPr>
    <w:rPr>
      <w:u w:val="single"/>
    </w:rPr>
  </w:style>
  <w:style w:type="paragraph" w:styleId="aff5">
    <w:name w:val="caption"/>
    <w:basedOn w:val="a7"/>
    <w:next w:val="a7"/>
    <w:qFormat/>
    <w:rsid w:val="008B7763"/>
    <w:pPr>
      <w:keepNext/>
      <w:pBdr>
        <w:bottom w:val="single" w:sz="4" w:space="1" w:color="auto"/>
      </w:pBdr>
      <w:tabs>
        <w:tab w:val="left" w:pos="0"/>
        <w:tab w:val="left" w:pos="1118"/>
      </w:tabs>
      <w:suppressAutoHyphens/>
      <w:spacing w:before="120" w:after="40"/>
      <w:ind w:left="851" w:hanging="851"/>
    </w:pPr>
    <w:rPr>
      <w:rFonts w:ascii="Arial Narrow" w:hAnsi="Arial Narrow" w:cs="Arial Narrow"/>
      <w:sz w:val="22"/>
      <w:szCs w:val="22"/>
    </w:rPr>
  </w:style>
  <w:style w:type="character" w:styleId="aff6">
    <w:name w:val="page number"/>
    <w:basedOn w:val="a8"/>
    <w:rsid w:val="008B7763"/>
  </w:style>
  <w:style w:type="paragraph" w:customStyle="1" w:styleId="11">
    <w:name w:val="Номер1"/>
    <w:basedOn w:val="aff2"/>
    <w:link w:val="14"/>
    <w:rsid w:val="008B7763"/>
    <w:pPr>
      <w:numPr>
        <w:ilvl w:val="1"/>
        <w:numId w:val="11"/>
      </w:numPr>
      <w:spacing w:before="40" w:after="40"/>
    </w:pPr>
    <w:rPr>
      <w:sz w:val="22"/>
      <w:szCs w:val="22"/>
    </w:rPr>
  </w:style>
  <w:style w:type="character" w:customStyle="1" w:styleId="14">
    <w:name w:val="Номер1 Знак"/>
    <w:link w:val="11"/>
    <w:locked/>
    <w:rsid w:val="008B7763"/>
    <w:rPr>
      <w:sz w:val="22"/>
      <w:szCs w:val="22"/>
    </w:rPr>
  </w:style>
  <w:style w:type="paragraph" w:customStyle="1" w:styleId="2">
    <w:name w:val="Список2"/>
    <w:basedOn w:val="aff2"/>
    <w:rsid w:val="008B7763"/>
    <w:pPr>
      <w:numPr>
        <w:numId w:val="6"/>
      </w:numPr>
      <w:tabs>
        <w:tab w:val="left" w:pos="851"/>
      </w:tabs>
      <w:spacing w:before="40" w:after="40"/>
    </w:pPr>
    <w:rPr>
      <w:sz w:val="22"/>
      <w:szCs w:val="22"/>
    </w:rPr>
  </w:style>
  <w:style w:type="paragraph" w:customStyle="1" w:styleId="a1">
    <w:name w:val="Нумерация_в_приложении"/>
    <w:basedOn w:val="a7"/>
    <w:rsid w:val="008B7763"/>
    <w:pPr>
      <w:numPr>
        <w:numId w:val="7"/>
      </w:numPr>
      <w:jc w:val="right"/>
    </w:pPr>
  </w:style>
  <w:style w:type="paragraph" w:customStyle="1" w:styleId="a0">
    <w:name w:val="Перечисл_Букв"/>
    <w:basedOn w:val="a7"/>
    <w:rsid w:val="008B7763"/>
    <w:pPr>
      <w:keepNext/>
      <w:numPr>
        <w:numId w:val="9"/>
      </w:numPr>
    </w:pPr>
  </w:style>
  <w:style w:type="paragraph" w:customStyle="1" w:styleId="a2">
    <w:name w:val="Перечисл_Штрих"/>
    <w:basedOn w:val="a7"/>
    <w:rsid w:val="008B7763"/>
    <w:pPr>
      <w:numPr>
        <w:numId w:val="10"/>
      </w:numPr>
    </w:pPr>
  </w:style>
  <w:style w:type="paragraph" w:customStyle="1" w:styleId="aff7">
    <w:name w:val="Приложение_Разделы"/>
    <w:basedOn w:val="a7"/>
    <w:rsid w:val="008B7763"/>
    <w:pPr>
      <w:ind w:firstLine="0"/>
    </w:pPr>
  </w:style>
  <w:style w:type="paragraph" w:customStyle="1" w:styleId="aff8">
    <w:name w:val="Список_без_б"/>
    <w:basedOn w:val="a7"/>
    <w:rsid w:val="008B7763"/>
    <w:pPr>
      <w:spacing w:before="40" w:after="40"/>
      <w:ind w:left="357"/>
    </w:pPr>
    <w:rPr>
      <w:sz w:val="22"/>
      <w:szCs w:val="22"/>
    </w:rPr>
  </w:style>
  <w:style w:type="character" w:styleId="aff9">
    <w:name w:val="Strong"/>
    <w:qFormat/>
    <w:rsid w:val="008B7763"/>
    <w:rPr>
      <w:b/>
      <w:bCs/>
    </w:rPr>
  </w:style>
  <w:style w:type="paragraph" w:customStyle="1" w:styleId="affa">
    <w:name w:val="Текст таблицы"/>
    <w:basedOn w:val="a7"/>
    <w:link w:val="affb"/>
    <w:rsid w:val="008B7763"/>
    <w:pPr>
      <w:ind w:firstLine="0"/>
    </w:pPr>
  </w:style>
  <w:style w:type="paragraph" w:styleId="affc">
    <w:name w:val="List Paragraph"/>
    <w:aliases w:val="Заголовок_3,Подпись рисунка,AC List 01,Bullet_IRAO,Мой Список,Bullet List,FooterText,numbered,Абзац основного текста,Абзац списка2,Маркированный список_уровень1,асз.Списка,Bullet 1,Use Case List Paragraph,List Paragraph,Paragraphe de liste1"/>
    <w:basedOn w:val="a7"/>
    <w:link w:val="affd"/>
    <w:uiPriority w:val="34"/>
    <w:qFormat/>
    <w:rsid w:val="00135543"/>
    <w:pPr>
      <w:ind w:left="708"/>
    </w:pPr>
  </w:style>
  <w:style w:type="character" w:customStyle="1" w:styleId="af">
    <w:name w:val="Верхний колонтитул Знак"/>
    <w:link w:val="ae"/>
    <w:uiPriority w:val="99"/>
    <w:rsid w:val="00A50BA5"/>
    <w:rPr>
      <w:color w:val="808080"/>
      <w:sz w:val="18"/>
      <w:szCs w:val="18"/>
    </w:rPr>
  </w:style>
  <w:style w:type="character" w:customStyle="1" w:styleId="af1">
    <w:name w:val="Нижний колонтитул Знак"/>
    <w:link w:val="af0"/>
    <w:uiPriority w:val="99"/>
    <w:rsid w:val="00534B34"/>
    <w:rPr>
      <w:sz w:val="24"/>
      <w:szCs w:val="24"/>
    </w:rPr>
  </w:style>
  <w:style w:type="character" w:customStyle="1" w:styleId="affd">
    <w:name w:val="Абзац списка Знак"/>
    <w:aliases w:val="Заголовок_3 Знак,Подпись рисунка Знак,AC List 01 Знак,Bullet_IRAO Знак,Мой Список Знак,Bullet List Знак,FooterText Знак,numbered Знак,Абзац основного текста Знак,Абзац списка2 Знак,Маркированный список_уровень1 Знак,асз.Списка Знак"/>
    <w:link w:val="affc"/>
    <w:uiPriority w:val="34"/>
    <w:locked/>
    <w:rsid w:val="004664DF"/>
    <w:rPr>
      <w:sz w:val="24"/>
      <w:szCs w:val="24"/>
    </w:rPr>
  </w:style>
  <w:style w:type="paragraph" w:customStyle="1" w:styleId="15">
    <w:name w:val="Обычный1"/>
    <w:rsid w:val="007822B3"/>
    <w:pPr>
      <w:widowControl w:val="0"/>
      <w:ind w:firstLine="460"/>
      <w:jc w:val="both"/>
    </w:pPr>
    <w:rPr>
      <w:snapToGrid w:val="0"/>
      <w:sz w:val="24"/>
    </w:rPr>
  </w:style>
  <w:style w:type="paragraph" w:styleId="affe">
    <w:name w:val="Body Text Indent"/>
    <w:basedOn w:val="a7"/>
    <w:link w:val="afff"/>
    <w:rsid w:val="00CB1C69"/>
    <w:pPr>
      <w:spacing w:after="120"/>
      <w:ind w:left="283"/>
    </w:pPr>
  </w:style>
  <w:style w:type="character" w:customStyle="1" w:styleId="afff">
    <w:name w:val="Основной текст с отступом Знак"/>
    <w:basedOn w:val="a8"/>
    <w:link w:val="affe"/>
    <w:rsid w:val="00CB1C69"/>
    <w:rPr>
      <w:sz w:val="24"/>
      <w:szCs w:val="24"/>
    </w:rPr>
  </w:style>
  <w:style w:type="character" w:customStyle="1" w:styleId="afff0">
    <w:name w:val="Основной текст_"/>
    <w:basedOn w:val="a8"/>
    <w:link w:val="26"/>
    <w:rsid w:val="002605DD"/>
    <w:rPr>
      <w:rFonts w:ascii="Tahoma" w:eastAsia="Tahoma" w:hAnsi="Tahoma" w:cs="Tahoma"/>
      <w:sz w:val="24"/>
      <w:szCs w:val="24"/>
      <w:shd w:val="clear" w:color="auto" w:fill="FFFFFF"/>
    </w:rPr>
  </w:style>
  <w:style w:type="paragraph" w:customStyle="1" w:styleId="26">
    <w:name w:val="Основной текст2"/>
    <w:basedOn w:val="a7"/>
    <w:link w:val="afff0"/>
    <w:rsid w:val="002605DD"/>
    <w:pPr>
      <w:shd w:val="clear" w:color="auto" w:fill="FFFFFF"/>
      <w:spacing w:before="600" w:line="288" w:lineRule="exact"/>
      <w:ind w:firstLine="0"/>
      <w:jc w:val="left"/>
    </w:pPr>
    <w:rPr>
      <w:rFonts w:ascii="Tahoma" w:eastAsia="Tahoma" w:hAnsi="Tahoma" w:cs="Tahoma"/>
    </w:rPr>
  </w:style>
  <w:style w:type="paragraph" w:customStyle="1" w:styleId="ConsPlusTitle">
    <w:name w:val="ConsPlusTitle"/>
    <w:rsid w:val="000F3C85"/>
    <w:pPr>
      <w:widowControl w:val="0"/>
      <w:autoSpaceDE w:val="0"/>
      <w:autoSpaceDN w:val="0"/>
    </w:pPr>
    <w:rPr>
      <w:rFonts w:ascii="Calibri" w:eastAsiaTheme="minorEastAsia" w:hAnsi="Calibri" w:cs="Calibri"/>
      <w:b/>
      <w:sz w:val="22"/>
      <w:szCs w:val="22"/>
    </w:rPr>
  </w:style>
  <w:style w:type="character" w:customStyle="1" w:styleId="affb">
    <w:name w:val="Текст таблицы Знак"/>
    <w:link w:val="affa"/>
    <w:uiPriority w:val="99"/>
    <w:rsid w:val="003F2652"/>
    <w:rPr>
      <w:sz w:val="24"/>
      <w:szCs w:val="24"/>
    </w:rPr>
  </w:style>
  <w:style w:type="paragraph" w:customStyle="1" w:styleId="ConsPlusNormal">
    <w:name w:val="ConsPlusNormal"/>
    <w:rsid w:val="00CF6E08"/>
    <w:pPr>
      <w:widowControl w:val="0"/>
      <w:autoSpaceDE w:val="0"/>
      <w:autoSpaceDN w:val="0"/>
    </w:pPr>
    <w:rPr>
      <w:rFonts w:ascii="Arial" w:eastAsiaTheme="minorEastAsia" w:hAnsi="Arial" w:cs="Arial"/>
      <w:szCs w:val="22"/>
    </w:rPr>
  </w:style>
  <w:style w:type="numbering" w:customStyle="1" w:styleId="16">
    <w:name w:val="Нет списка1"/>
    <w:next w:val="aa"/>
    <w:semiHidden/>
    <w:rsid w:val="008740A4"/>
  </w:style>
  <w:style w:type="paragraph" w:customStyle="1" w:styleId="ConsNonformat">
    <w:name w:val="ConsNonformat"/>
    <w:rsid w:val="008740A4"/>
    <w:pPr>
      <w:widowControl w:val="0"/>
      <w:autoSpaceDE w:val="0"/>
      <w:autoSpaceDN w:val="0"/>
      <w:adjustRightInd w:val="0"/>
    </w:pPr>
    <w:rPr>
      <w:rFonts w:ascii="Courier New" w:hAnsi="Courier New" w:cs="Courier New"/>
    </w:rPr>
  </w:style>
  <w:style w:type="paragraph" w:customStyle="1" w:styleId="ConsTitle">
    <w:name w:val="ConsTitle"/>
    <w:rsid w:val="008740A4"/>
    <w:pPr>
      <w:widowControl w:val="0"/>
      <w:autoSpaceDE w:val="0"/>
      <w:autoSpaceDN w:val="0"/>
      <w:adjustRightInd w:val="0"/>
    </w:pPr>
    <w:rPr>
      <w:rFonts w:ascii="Arial" w:hAnsi="Arial" w:cs="Arial"/>
      <w:b/>
      <w:bCs/>
      <w:sz w:val="16"/>
      <w:szCs w:val="16"/>
    </w:rPr>
  </w:style>
  <w:style w:type="paragraph" w:customStyle="1" w:styleId="ConsNormal">
    <w:name w:val="ConsNormal"/>
    <w:rsid w:val="008740A4"/>
    <w:pPr>
      <w:widowControl w:val="0"/>
      <w:autoSpaceDE w:val="0"/>
      <w:autoSpaceDN w:val="0"/>
      <w:adjustRightInd w:val="0"/>
      <w:ind w:firstLine="720"/>
    </w:pPr>
    <w:rPr>
      <w:rFonts w:ascii="Arial" w:hAnsi="Arial" w:cs="Arial"/>
    </w:rPr>
  </w:style>
  <w:style w:type="paragraph" w:styleId="17">
    <w:name w:val="index 1"/>
    <w:basedOn w:val="a7"/>
    <w:next w:val="a7"/>
    <w:autoRedefine/>
    <w:rsid w:val="008740A4"/>
    <w:pPr>
      <w:ind w:left="240" w:hanging="240"/>
      <w:jc w:val="left"/>
    </w:pPr>
  </w:style>
  <w:style w:type="paragraph" w:styleId="afff1">
    <w:name w:val="Body Text"/>
    <w:basedOn w:val="a7"/>
    <w:link w:val="afff2"/>
    <w:uiPriority w:val="99"/>
    <w:rsid w:val="008740A4"/>
    <w:pPr>
      <w:spacing w:after="120"/>
      <w:ind w:firstLine="0"/>
      <w:jc w:val="left"/>
    </w:pPr>
  </w:style>
  <w:style w:type="character" w:customStyle="1" w:styleId="afff2">
    <w:name w:val="Основной текст Знак"/>
    <w:basedOn w:val="a8"/>
    <w:link w:val="afff1"/>
    <w:uiPriority w:val="99"/>
    <w:rsid w:val="008740A4"/>
    <w:rPr>
      <w:sz w:val="24"/>
      <w:szCs w:val="24"/>
    </w:rPr>
  </w:style>
  <w:style w:type="table" w:customStyle="1" w:styleId="18">
    <w:name w:val="Сетка таблицы1"/>
    <w:basedOn w:val="a9"/>
    <w:next w:val="aff4"/>
    <w:rsid w:val="0087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Цветовое выделение"/>
    <w:rsid w:val="008740A4"/>
    <w:rPr>
      <w:b/>
      <w:bCs/>
      <w:color w:val="000080"/>
    </w:rPr>
  </w:style>
  <w:style w:type="paragraph" w:customStyle="1" w:styleId="afff4">
    <w:name w:val="Таблицы (моноширинный)"/>
    <w:basedOn w:val="a7"/>
    <w:next w:val="a7"/>
    <w:rsid w:val="008740A4"/>
    <w:pPr>
      <w:autoSpaceDE w:val="0"/>
      <w:autoSpaceDN w:val="0"/>
      <w:adjustRightInd w:val="0"/>
      <w:ind w:firstLine="0"/>
    </w:pPr>
    <w:rPr>
      <w:rFonts w:ascii="Courier New" w:hAnsi="Courier New" w:cs="Courier New"/>
    </w:rPr>
  </w:style>
  <w:style w:type="character" w:customStyle="1" w:styleId="afff5">
    <w:name w:val="Гипертекстовая ссылка"/>
    <w:rsid w:val="008740A4"/>
    <w:rPr>
      <w:b/>
      <w:bCs/>
      <w:color w:val="008000"/>
    </w:rPr>
  </w:style>
  <w:style w:type="character" w:customStyle="1" w:styleId="afff6">
    <w:name w:val="Активная гипертекстовая ссылка"/>
    <w:rsid w:val="008740A4"/>
    <w:rPr>
      <w:b/>
      <w:bCs/>
      <w:color w:val="008000"/>
      <w:u w:val="single"/>
    </w:rPr>
  </w:style>
  <w:style w:type="paragraph" w:customStyle="1" w:styleId="afff7">
    <w:name w:val="Внимание: криминал!!"/>
    <w:basedOn w:val="a7"/>
    <w:next w:val="a7"/>
    <w:rsid w:val="008740A4"/>
    <w:pPr>
      <w:autoSpaceDE w:val="0"/>
      <w:autoSpaceDN w:val="0"/>
      <w:adjustRightInd w:val="0"/>
      <w:ind w:firstLine="0"/>
    </w:pPr>
    <w:rPr>
      <w:rFonts w:ascii="Arial" w:hAnsi="Arial"/>
    </w:rPr>
  </w:style>
  <w:style w:type="paragraph" w:customStyle="1" w:styleId="afff8">
    <w:name w:val="Внимание: недобросовестность!"/>
    <w:basedOn w:val="a7"/>
    <w:next w:val="a7"/>
    <w:rsid w:val="008740A4"/>
    <w:pPr>
      <w:autoSpaceDE w:val="0"/>
      <w:autoSpaceDN w:val="0"/>
      <w:adjustRightInd w:val="0"/>
      <w:ind w:firstLine="0"/>
    </w:pPr>
    <w:rPr>
      <w:rFonts w:ascii="Arial" w:hAnsi="Arial"/>
    </w:rPr>
  </w:style>
  <w:style w:type="character" w:customStyle="1" w:styleId="afff9">
    <w:name w:val="Выделение для Базового Поиска"/>
    <w:rsid w:val="008740A4"/>
    <w:rPr>
      <w:b/>
      <w:bCs/>
      <w:color w:val="0058A9"/>
    </w:rPr>
  </w:style>
  <w:style w:type="character" w:customStyle="1" w:styleId="afffa">
    <w:name w:val="Выделение для Базового Поиска (курсив)"/>
    <w:rsid w:val="008740A4"/>
    <w:rPr>
      <w:b/>
      <w:bCs/>
      <w:i/>
      <w:iCs/>
      <w:color w:val="0058A9"/>
    </w:rPr>
  </w:style>
  <w:style w:type="paragraph" w:customStyle="1" w:styleId="afffb">
    <w:name w:val="Основное меню (преемственное)"/>
    <w:basedOn w:val="a7"/>
    <w:next w:val="a7"/>
    <w:rsid w:val="008740A4"/>
    <w:pPr>
      <w:autoSpaceDE w:val="0"/>
      <w:autoSpaceDN w:val="0"/>
      <w:adjustRightInd w:val="0"/>
      <w:ind w:firstLine="0"/>
    </w:pPr>
    <w:rPr>
      <w:rFonts w:ascii="Verdana" w:hAnsi="Verdana" w:cs="Verdana"/>
    </w:rPr>
  </w:style>
  <w:style w:type="paragraph" w:customStyle="1" w:styleId="19">
    <w:name w:val="Заголовок1"/>
    <w:basedOn w:val="afffb"/>
    <w:next w:val="a7"/>
    <w:rsid w:val="008740A4"/>
    <w:rPr>
      <w:rFonts w:ascii="Arial" w:hAnsi="Arial" w:cs="Times New Roman"/>
      <w:b/>
      <w:bCs/>
      <w:color w:val="0058A9"/>
      <w:shd w:val="clear" w:color="auto" w:fill="D4D0C8"/>
    </w:rPr>
  </w:style>
  <w:style w:type="paragraph" w:customStyle="1" w:styleId="afffc">
    <w:name w:val="Заголовок группы контролов"/>
    <w:basedOn w:val="a7"/>
    <w:next w:val="a7"/>
    <w:rsid w:val="008740A4"/>
    <w:pPr>
      <w:autoSpaceDE w:val="0"/>
      <w:autoSpaceDN w:val="0"/>
      <w:adjustRightInd w:val="0"/>
      <w:ind w:firstLine="0"/>
    </w:pPr>
    <w:rPr>
      <w:rFonts w:ascii="Arial" w:hAnsi="Arial"/>
      <w:b/>
      <w:bCs/>
      <w:color w:val="000000"/>
    </w:rPr>
  </w:style>
  <w:style w:type="paragraph" w:customStyle="1" w:styleId="afffd">
    <w:name w:val="Заголовок для информации об изменениях"/>
    <w:basedOn w:val="10"/>
    <w:next w:val="a7"/>
    <w:rsid w:val="008740A4"/>
    <w:pPr>
      <w:numPr>
        <w:numId w:val="0"/>
      </w:numPr>
      <w:tabs>
        <w:tab w:val="clear" w:pos="709"/>
      </w:tabs>
      <w:autoSpaceDE w:val="0"/>
      <w:autoSpaceDN w:val="0"/>
      <w:adjustRightInd w:val="0"/>
      <w:spacing w:before="0" w:after="0"/>
      <w:jc w:val="both"/>
      <w:outlineLvl w:val="9"/>
    </w:pPr>
    <w:rPr>
      <w:rFonts w:ascii="Arial" w:hAnsi="Arial"/>
      <w:b w:val="0"/>
      <w:bCs w:val="0"/>
      <w:sz w:val="20"/>
      <w:szCs w:val="20"/>
      <w:shd w:val="clear" w:color="auto" w:fill="FFFFFF"/>
    </w:rPr>
  </w:style>
  <w:style w:type="paragraph" w:customStyle="1" w:styleId="afffe">
    <w:name w:val="Заголовок приложения"/>
    <w:basedOn w:val="a7"/>
    <w:next w:val="a7"/>
    <w:rsid w:val="008740A4"/>
    <w:pPr>
      <w:autoSpaceDE w:val="0"/>
      <w:autoSpaceDN w:val="0"/>
      <w:adjustRightInd w:val="0"/>
      <w:ind w:firstLine="0"/>
      <w:jc w:val="right"/>
    </w:pPr>
    <w:rPr>
      <w:rFonts w:ascii="Arial" w:hAnsi="Arial"/>
    </w:rPr>
  </w:style>
  <w:style w:type="paragraph" w:customStyle="1" w:styleId="affff">
    <w:name w:val="Заголовок распахивающейся части диалога"/>
    <w:basedOn w:val="a7"/>
    <w:next w:val="a7"/>
    <w:rsid w:val="008740A4"/>
    <w:pPr>
      <w:autoSpaceDE w:val="0"/>
      <w:autoSpaceDN w:val="0"/>
      <w:adjustRightInd w:val="0"/>
      <w:ind w:firstLine="0"/>
    </w:pPr>
    <w:rPr>
      <w:rFonts w:ascii="Arial" w:hAnsi="Arial"/>
      <w:i/>
      <w:iCs/>
      <w:color w:val="000080"/>
    </w:rPr>
  </w:style>
  <w:style w:type="character" w:customStyle="1" w:styleId="affff0">
    <w:name w:val="Заголовок своего сообщения"/>
    <w:basedOn w:val="afff3"/>
    <w:rsid w:val="008740A4"/>
    <w:rPr>
      <w:b/>
      <w:bCs/>
      <w:color w:val="000080"/>
    </w:rPr>
  </w:style>
  <w:style w:type="paragraph" w:customStyle="1" w:styleId="affff1">
    <w:name w:val="Заголовок статьи"/>
    <w:basedOn w:val="a7"/>
    <w:next w:val="a7"/>
    <w:rsid w:val="008740A4"/>
    <w:pPr>
      <w:autoSpaceDE w:val="0"/>
      <w:autoSpaceDN w:val="0"/>
      <w:adjustRightInd w:val="0"/>
      <w:ind w:left="1612" w:hanging="892"/>
    </w:pPr>
    <w:rPr>
      <w:rFonts w:ascii="Arial" w:hAnsi="Arial"/>
    </w:rPr>
  </w:style>
  <w:style w:type="character" w:customStyle="1" w:styleId="affff2">
    <w:name w:val="Заголовок чужого сообщения"/>
    <w:rsid w:val="008740A4"/>
    <w:rPr>
      <w:b/>
      <w:bCs/>
      <w:color w:val="FF0000"/>
    </w:rPr>
  </w:style>
  <w:style w:type="paragraph" w:customStyle="1" w:styleId="affff3">
    <w:name w:val="Интерактивный заголовок"/>
    <w:basedOn w:val="19"/>
    <w:next w:val="a7"/>
    <w:rsid w:val="008740A4"/>
    <w:rPr>
      <w:b w:val="0"/>
      <w:bCs w:val="0"/>
      <w:color w:val="auto"/>
      <w:u w:val="single"/>
      <w:shd w:val="clear" w:color="auto" w:fill="auto"/>
    </w:rPr>
  </w:style>
  <w:style w:type="paragraph" w:customStyle="1" w:styleId="affff4">
    <w:name w:val="Текст информации об изменениях"/>
    <w:basedOn w:val="a7"/>
    <w:next w:val="a7"/>
    <w:rsid w:val="008740A4"/>
    <w:pPr>
      <w:autoSpaceDE w:val="0"/>
      <w:autoSpaceDN w:val="0"/>
      <w:adjustRightInd w:val="0"/>
      <w:ind w:firstLine="0"/>
    </w:pPr>
    <w:rPr>
      <w:rFonts w:ascii="Arial" w:hAnsi="Arial"/>
      <w:sz w:val="20"/>
      <w:szCs w:val="20"/>
    </w:rPr>
  </w:style>
  <w:style w:type="paragraph" w:customStyle="1" w:styleId="affff5">
    <w:name w:val="Информация об изменениях"/>
    <w:basedOn w:val="affff4"/>
    <w:next w:val="a7"/>
    <w:rsid w:val="008740A4"/>
    <w:pPr>
      <w:spacing w:before="180"/>
      <w:ind w:left="360" w:right="360"/>
    </w:pPr>
    <w:rPr>
      <w:sz w:val="24"/>
      <w:szCs w:val="24"/>
      <w:shd w:val="clear" w:color="auto" w:fill="EAEFED"/>
    </w:rPr>
  </w:style>
  <w:style w:type="paragraph" w:customStyle="1" w:styleId="affff6">
    <w:name w:val="Текст (справка)"/>
    <w:basedOn w:val="a7"/>
    <w:next w:val="a7"/>
    <w:rsid w:val="008740A4"/>
    <w:pPr>
      <w:autoSpaceDE w:val="0"/>
      <w:autoSpaceDN w:val="0"/>
      <w:adjustRightInd w:val="0"/>
      <w:ind w:left="170" w:right="170" w:firstLine="0"/>
      <w:jc w:val="left"/>
    </w:pPr>
    <w:rPr>
      <w:rFonts w:ascii="Arial" w:hAnsi="Arial"/>
    </w:rPr>
  </w:style>
  <w:style w:type="paragraph" w:customStyle="1" w:styleId="affff7">
    <w:name w:val="Комментарий"/>
    <w:basedOn w:val="affff6"/>
    <w:next w:val="a7"/>
    <w:rsid w:val="008740A4"/>
    <w:pPr>
      <w:spacing w:before="75"/>
      <w:ind w:left="0" w:right="0"/>
      <w:jc w:val="both"/>
    </w:pPr>
    <w:rPr>
      <w:i/>
      <w:iCs/>
      <w:color w:val="800080"/>
    </w:rPr>
  </w:style>
  <w:style w:type="paragraph" w:customStyle="1" w:styleId="affff8">
    <w:name w:val="Информация об изменениях документа"/>
    <w:basedOn w:val="affff7"/>
    <w:next w:val="a7"/>
    <w:rsid w:val="008740A4"/>
    <w:pPr>
      <w:spacing w:before="0"/>
    </w:pPr>
  </w:style>
  <w:style w:type="paragraph" w:customStyle="1" w:styleId="affff9">
    <w:name w:val="Текст (лев. подпись)"/>
    <w:basedOn w:val="a7"/>
    <w:next w:val="a7"/>
    <w:rsid w:val="008740A4"/>
    <w:pPr>
      <w:autoSpaceDE w:val="0"/>
      <w:autoSpaceDN w:val="0"/>
      <w:adjustRightInd w:val="0"/>
      <w:ind w:firstLine="0"/>
      <w:jc w:val="left"/>
    </w:pPr>
    <w:rPr>
      <w:rFonts w:ascii="Arial" w:hAnsi="Arial"/>
    </w:rPr>
  </w:style>
  <w:style w:type="paragraph" w:customStyle="1" w:styleId="affffa">
    <w:name w:val="Колонтитул (левый)"/>
    <w:basedOn w:val="affff9"/>
    <w:next w:val="a7"/>
    <w:rsid w:val="008740A4"/>
    <w:pPr>
      <w:jc w:val="both"/>
    </w:pPr>
    <w:rPr>
      <w:sz w:val="16"/>
      <w:szCs w:val="16"/>
    </w:rPr>
  </w:style>
  <w:style w:type="paragraph" w:customStyle="1" w:styleId="affffb">
    <w:name w:val="Текст (прав. подпись)"/>
    <w:basedOn w:val="a7"/>
    <w:next w:val="a7"/>
    <w:rsid w:val="008740A4"/>
    <w:pPr>
      <w:autoSpaceDE w:val="0"/>
      <w:autoSpaceDN w:val="0"/>
      <w:adjustRightInd w:val="0"/>
      <w:ind w:firstLine="0"/>
      <w:jc w:val="right"/>
    </w:pPr>
    <w:rPr>
      <w:rFonts w:ascii="Arial" w:hAnsi="Arial"/>
    </w:rPr>
  </w:style>
  <w:style w:type="paragraph" w:customStyle="1" w:styleId="affffc">
    <w:name w:val="Колонтитул (правый)"/>
    <w:basedOn w:val="affffb"/>
    <w:next w:val="a7"/>
    <w:rsid w:val="008740A4"/>
    <w:pPr>
      <w:jc w:val="both"/>
    </w:pPr>
    <w:rPr>
      <w:sz w:val="16"/>
      <w:szCs w:val="16"/>
    </w:rPr>
  </w:style>
  <w:style w:type="paragraph" w:customStyle="1" w:styleId="affffd">
    <w:name w:val="Комментарий пользователя"/>
    <w:basedOn w:val="affff7"/>
    <w:next w:val="a7"/>
    <w:rsid w:val="008740A4"/>
    <w:pPr>
      <w:spacing w:before="0"/>
      <w:jc w:val="left"/>
    </w:pPr>
    <w:rPr>
      <w:i w:val="0"/>
      <w:iCs w:val="0"/>
      <w:color w:val="000080"/>
    </w:rPr>
  </w:style>
  <w:style w:type="paragraph" w:customStyle="1" w:styleId="affffe">
    <w:name w:val="Куда обратиться?"/>
    <w:basedOn w:val="a7"/>
    <w:next w:val="a7"/>
    <w:rsid w:val="008740A4"/>
    <w:pPr>
      <w:autoSpaceDE w:val="0"/>
      <w:autoSpaceDN w:val="0"/>
      <w:adjustRightInd w:val="0"/>
      <w:ind w:firstLine="0"/>
    </w:pPr>
    <w:rPr>
      <w:rFonts w:ascii="Arial" w:hAnsi="Arial"/>
    </w:rPr>
  </w:style>
  <w:style w:type="paragraph" w:customStyle="1" w:styleId="afffff">
    <w:name w:val="Моноширинный"/>
    <w:basedOn w:val="a7"/>
    <w:next w:val="a7"/>
    <w:rsid w:val="008740A4"/>
    <w:pPr>
      <w:autoSpaceDE w:val="0"/>
      <w:autoSpaceDN w:val="0"/>
      <w:adjustRightInd w:val="0"/>
      <w:ind w:firstLine="0"/>
    </w:pPr>
    <w:rPr>
      <w:rFonts w:ascii="Courier New" w:hAnsi="Courier New" w:cs="Courier New"/>
    </w:rPr>
  </w:style>
  <w:style w:type="character" w:customStyle="1" w:styleId="afffff0">
    <w:name w:val="Найденные слова"/>
    <w:rsid w:val="008740A4"/>
    <w:rPr>
      <w:b/>
      <w:bCs/>
      <w:color w:val="000080"/>
      <w:shd w:val="clear" w:color="auto" w:fill="D4D0C8"/>
    </w:rPr>
  </w:style>
  <w:style w:type="character" w:customStyle="1" w:styleId="afffff1">
    <w:name w:val="Не вступил в силу"/>
    <w:rsid w:val="008740A4"/>
    <w:rPr>
      <w:b/>
      <w:bCs/>
      <w:color w:val="008080"/>
    </w:rPr>
  </w:style>
  <w:style w:type="paragraph" w:customStyle="1" w:styleId="afffff2">
    <w:name w:val="Необходимые документы"/>
    <w:basedOn w:val="a7"/>
    <w:next w:val="a7"/>
    <w:rsid w:val="008740A4"/>
    <w:pPr>
      <w:autoSpaceDE w:val="0"/>
      <w:autoSpaceDN w:val="0"/>
      <w:adjustRightInd w:val="0"/>
      <w:ind w:left="118" w:firstLine="0"/>
    </w:pPr>
    <w:rPr>
      <w:rFonts w:ascii="Arial" w:hAnsi="Arial"/>
    </w:rPr>
  </w:style>
  <w:style w:type="paragraph" w:customStyle="1" w:styleId="afffff3">
    <w:name w:val="Нормальный (таблица)"/>
    <w:basedOn w:val="a7"/>
    <w:next w:val="a7"/>
    <w:rsid w:val="008740A4"/>
    <w:pPr>
      <w:autoSpaceDE w:val="0"/>
      <w:autoSpaceDN w:val="0"/>
      <w:adjustRightInd w:val="0"/>
      <w:ind w:firstLine="0"/>
    </w:pPr>
    <w:rPr>
      <w:rFonts w:ascii="Arial" w:hAnsi="Arial"/>
    </w:rPr>
  </w:style>
  <w:style w:type="paragraph" w:customStyle="1" w:styleId="afffff4">
    <w:name w:val="Объект"/>
    <w:basedOn w:val="a7"/>
    <w:next w:val="a7"/>
    <w:rsid w:val="008740A4"/>
    <w:pPr>
      <w:autoSpaceDE w:val="0"/>
      <w:autoSpaceDN w:val="0"/>
      <w:adjustRightInd w:val="0"/>
      <w:ind w:firstLine="0"/>
    </w:pPr>
  </w:style>
  <w:style w:type="paragraph" w:customStyle="1" w:styleId="afffff5">
    <w:name w:val="Оглавление"/>
    <w:basedOn w:val="afff4"/>
    <w:next w:val="a7"/>
    <w:rsid w:val="008740A4"/>
    <w:pPr>
      <w:ind w:left="140"/>
    </w:pPr>
    <w:rPr>
      <w:rFonts w:ascii="Arial" w:hAnsi="Arial" w:cs="Times New Roman"/>
    </w:rPr>
  </w:style>
  <w:style w:type="character" w:customStyle="1" w:styleId="afffff6">
    <w:name w:val="Опечатки"/>
    <w:rsid w:val="008740A4"/>
    <w:rPr>
      <w:color w:val="FF0000"/>
    </w:rPr>
  </w:style>
  <w:style w:type="paragraph" w:customStyle="1" w:styleId="afffff7">
    <w:name w:val="Переменная часть"/>
    <w:basedOn w:val="afffb"/>
    <w:next w:val="a7"/>
    <w:rsid w:val="008740A4"/>
    <w:rPr>
      <w:rFonts w:ascii="Arial" w:hAnsi="Arial" w:cs="Times New Roman"/>
      <w:sz w:val="20"/>
      <w:szCs w:val="20"/>
    </w:rPr>
  </w:style>
  <w:style w:type="paragraph" w:customStyle="1" w:styleId="afffff8">
    <w:name w:val="Подвал для информации об изменениях"/>
    <w:basedOn w:val="10"/>
    <w:next w:val="a7"/>
    <w:rsid w:val="008740A4"/>
    <w:pPr>
      <w:numPr>
        <w:numId w:val="0"/>
      </w:numPr>
      <w:tabs>
        <w:tab w:val="clear" w:pos="709"/>
      </w:tabs>
      <w:autoSpaceDE w:val="0"/>
      <w:autoSpaceDN w:val="0"/>
      <w:adjustRightInd w:val="0"/>
      <w:spacing w:before="0" w:after="0"/>
      <w:jc w:val="both"/>
      <w:outlineLvl w:val="9"/>
    </w:pPr>
    <w:rPr>
      <w:rFonts w:ascii="Arial" w:hAnsi="Arial"/>
      <w:b w:val="0"/>
      <w:bCs w:val="0"/>
      <w:sz w:val="20"/>
      <w:szCs w:val="20"/>
    </w:rPr>
  </w:style>
  <w:style w:type="paragraph" w:customStyle="1" w:styleId="afffff9">
    <w:name w:val="Подзаголовок для информации об изменениях"/>
    <w:basedOn w:val="affff4"/>
    <w:next w:val="a7"/>
    <w:rsid w:val="008740A4"/>
    <w:rPr>
      <w:b/>
      <w:bCs/>
      <w:color w:val="000080"/>
      <w:sz w:val="24"/>
      <w:szCs w:val="24"/>
    </w:rPr>
  </w:style>
  <w:style w:type="paragraph" w:customStyle="1" w:styleId="afffffa">
    <w:name w:val="Подчёркнуный текст"/>
    <w:basedOn w:val="a7"/>
    <w:next w:val="a7"/>
    <w:rsid w:val="008740A4"/>
    <w:pPr>
      <w:autoSpaceDE w:val="0"/>
      <w:autoSpaceDN w:val="0"/>
      <w:adjustRightInd w:val="0"/>
      <w:ind w:firstLine="0"/>
    </w:pPr>
    <w:rPr>
      <w:rFonts w:ascii="Arial" w:hAnsi="Arial"/>
    </w:rPr>
  </w:style>
  <w:style w:type="paragraph" w:customStyle="1" w:styleId="afffffb">
    <w:name w:val="Постоянная часть"/>
    <w:basedOn w:val="afffb"/>
    <w:next w:val="a7"/>
    <w:rsid w:val="008740A4"/>
    <w:rPr>
      <w:rFonts w:ascii="Arial" w:hAnsi="Arial" w:cs="Times New Roman"/>
      <w:sz w:val="22"/>
      <w:szCs w:val="22"/>
    </w:rPr>
  </w:style>
  <w:style w:type="paragraph" w:customStyle="1" w:styleId="afffffc">
    <w:name w:val="Прижатый влево"/>
    <w:basedOn w:val="a7"/>
    <w:next w:val="a7"/>
    <w:rsid w:val="008740A4"/>
    <w:pPr>
      <w:autoSpaceDE w:val="0"/>
      <w:autoSpaceDN w:val="0"/>
      <w:adjustRightInd w:val="0"/>
      <w:ind w:firstLine="0"/>
      <w:jc w:val="left"/>
    </w:pPr>
    <w:rPr>
      <w:rFonts w:ascii="Arial" w:hAnsi="Arial"/>
    </w:rPr>
  </w:style>
  <w:style w:type="paragraph" w:customStyle="1" w:styleId="afffffd">
    <w:name w:val="Пример."/>
    <w:basedOn w:val="a7"/>
    <w:next w:val="a7"/>
    <w:rsid w:val="008740A4"/>
    <w:pPr>
      <w:autoSpaceDE w:val="0"/>
      <w:autoSpaceDN w:val="0"/>
      <w:adjustRightInd w:val="0"/>
      <w:ind w:left="118" w:firstLine="602"/>
    </w:pPr>
    <w:rPr>
      <w:rFonts w:ascii="Arial" w:hAnsi="Arial"/>
    </w:rPr>
  </w:style>
  <w:style w:type="paragraph" w:customStyle="1" w:styleId="afffffe">
    <w:name w:val="Примечание."/>
    <w:basedOn w:val="affff7"/>
    <w:next w:val="a7"/>
    <w:rsid w:val="008740A4"/>
    <w:pPr>
      <w:spacing w:before="0"/>
    </w:pPr>
    <w:rPr>
      <w:i w:val="0"/>
      <w:iCs w:val="0"/>
      <w:color w:val="auto"/>
    </w:rPr>
  </w:style>
  <w:style w:type="character" w:customStyle="1" w:styleId="affffff">
    <w:name w:val="Продолжение ссылки"/>
    <w:basedOn w:val="afff5"/>
    <w:rsid w:val="008740A4"/>
    <w:rPr>
      <w:b/>
      <w:bCs/>
      <w:color w:val="008000"/>
    </w:rPr>
  </w:style>
  <w:style w:type="paragraph" w:customStyle="1" w:styleId="affffff0">
    <w:name w:val="Словарная статья"/>
    <w:basedOn w:val="a7"/>
    <w:next w:val="a7"/>
    <w:rsid w:val="008740A4"/>
    <w:pPr>
      <w:autoSpaceDE w:val="0"/>
      <w:autoSpaceDN w:val="0"/>
      <w:adjustRightInd w:val="0"/>
      <w:ind w:right="118" w:firstLine="0"/>
    </w:pPr>
    <w:rPr>
      <w:rFonts w:ascii="Arial" w:hAnsi="Arial"/>
    </w:rPr>
  </w:style>
  <w:style w:type="character" w:customStyle="1" w:styleId="affffff1">
    <w:name w:val="Сравнение редакций"/>
    <w:basedOn w:val="afff3"/>
    <w:rsid w:val="008740A4"/>
    <w:rPr>
      <w:b/>
      <w:bCs/>
      <w:color w:val="000080"/>
    </w:rPr>
  </w:style>
  <w:style w:type="character" w:customStyle="1" w:styleId="affffff2">
    <w:name w:val="Сравнение редакций. Добавленный фрагмент"/>
    <w:rsid w:val="008740A4"/>
    <w:rPr>
      <w:color w:val="0000FF"/>
      <w:shd w:val="clear" w:color="auto" w:fill="E3EDFD"/>
    </w:rPr>
  </w:style>
  <w:style w:type="character" w:customStyle="1" w:styleId="affffff3">
    <w:name w:val="Сравнение редакций. Удаленный фрагмент"/>
    <w:rsid w:val="008740A4"/>
    <w:rPr>
      <w:strike/>
      <w:color w:val="808000"/>
    </w:rPr>
  </w:style>
  <w:style w:type="paragraph" w:customStyle="1" w:styleId="affffff4">
    <w:name w:val="Ссылка на официальную публикацию"/>
    <w:basedOn w:val="a7"/>
    <w:next w:val="a7"/>
    <w:rsid w:val="008740A4"/>
    <w:pPr>
      <w:autoSpaceDE w:val="0"/>
      <w:autoSpaceDN w:val="0"/>
      <w:adjustRightInd w:val="0"/>
      <w:ind w:firstLine="0"/>
    </w:pPr>
    <w:rPr>
      <w:rFonts w:ascii="Arial" w:hAnsi="Arial"/>
    </w:rPr>
  </w:style>
  <w:style w:type="paragraph" w:customStyle="1" w:styleId="affffff5">
    <w:name w:val="Текст в таблице"/>
    <w:basedOn w:val="afffff3"/>
    <w:next w:val="a7"/>
    <w:rsid w:val="008740A4"/>
    <w:pPr>
      <w:ind w:firstLine="500"/>
    </w:pPr>
  </w:style>
  <w:style w:type="paragraph" w:customStyle="1" w:styleId="affffff6">
    <w:name w:val="Технический комментарий"/>
    <w:basedOn w:val="a7"/>
    <w:next w:val="a7"/>
    <w:rsid w:val="008740A4"/>
    <w:pPr>
      <w:autoSpaceDE w:val="0"/>
      <w:autoSpaceDN w:val="0"/>
      <w:adjustRightInd w:val="0"/>
      <w:ind w:firstLine="0"/>
      <w:jc w:val="left"/>
    </w:pPr>
    <w:rPr>
      <w:rFonts w:ascii="Arial" w:hAnsi="Arial"/>
      <w:shd w:val="clear" w:color="auto" w:fill="FFFF00"/>
    </w:rPr>
  </w:style>
  <w:style w:type="character" w:customStyle="1" w:styleId="affffff7">
    <w:name w:val="Утратил силу"/>
    <w:rsid w:val="008740A4"/>
    <w:rPr>
      <w:b/>
      <w:bCs/>
      <w:strike/>
      <w:color w:val="808000"/>
    </w:rPr>
  </w:style>
  <w:style w:type="paragraph" w:customStyle="1" w:styleId="affffff8">
    <w:name w:val="Центрированный (таблица)"/>
    <w:basedOn w:val="afffff3"/>
    <w:next w:val="a7"/>
    <w:rsid w:val="008740A4"/>
    <w:pPr>
      <w:jc w:val="center"/>
    </w:pPr>
  </w:style>
  <w:style w:type="numbering" w:styleId="111111">
    <w:name w:val="Outline List 2"/>
    <w:basedOn w:val="aa"/>
    <w:rsid w:val="008740A4"/>
    <w:pPr>
      <w:numPr>
        <w:numId w:val="23"/>
      </w:numPr>
    </w:pPr>
  </w:style>
  <w:style w:type="paragraph" w:styleId="affffff9">
    <w:name w:val="No Spacing"/>
    <w:link w:val="affffffa"/>
    <w:uiPriority w:val="1"/>
    <w:qFormat/>
    <w:rsid w:val="008740A4"/>
    <w:rPr>
      <w:rFonts w:ascii="Calibri" w:hAnsi="Calibri"/>
      <w:sz w:val="22"/>
      <w:szCs w:val="22"/>
    </w:rPr>
  </w:style>
  <w:style w:type="character" w:customStyle="1" w:styleId="affffffa">
    <w:name w:val="Без интервала Знак"/>
    <w:link w:val="affffff9"/>
    <w:uiPriority w:val="1"/>
    <w:rsid w:val="008740A4"/>
    <w:rPr>
      <w:rFonts w:ascii="Calibri" w:hAnsi="Calibri"/>
      <w:sz w:val="22"/>
      <w:szCs w:val="22"/>
    </w:rPr>
  </w:style>
  <w:style w:type="paragraph" w:styleId="affffffb">
    <w:name w:val="Revision"/>
    <w:hidden/>
    <w:uiPriority w:val="99"/>
    <w:semiHidden/>
    <w:rsid w:val="008740A4"/>
    <w:rPr>
      <w:sz w:val="24"/>
      <w:szCs w:val="24"/>
    </w:rPr>
  </w:style>
  <w:style w:type="character" w:customStyle="1" w:styleId="23">
    <w:name w:val="Заголовок 2 Знак"/>
    <w:link w:val="21"/>
    <w:locked/>
    <w:rsid w:val="008740A4"/>
    <w:rPr>
      <w:sz w:val="24"/>
      <w:szCs w:val="24"/>
    </w:rPr>
  </w:style>
  <w:style w:type="paragraph" w:styleId="affffffc">
    <w:name w:val="Normal (Web)"/>
    <w:basedOn w:val="a7"/>
    <w:uiPriority w:val="99"/>
    <w:rsid w:val="008740A4"/>
    <w:pPr>
      <w:spacing w:before="100" w:beforeAutospacing="1" w:after="100" w:afterAutospacing="1"/>
      <w:ind w:firstLine="0"/>
      <w:jc w:val="left"/>
    </w:pPr>
    <w:rPr>
      <w:rFonts w:eastAsia="Calibri"/>
      <w:color w:val="000000"/>
    </w:rPr>
  </w:style>
  <w:style w:type="paragraph" w:styleId="affffffd">
    <w:name w:val="TOC Heading"/>
    <w:basedOn w:val="10"/>
    <w:next w:val="a7"/>
    <w:uiPriority w:val="39"/>
    <w:unhideWhenUsed/>
    <w:qFormat/>
    <w:rsid w:val="008740A4"/>
    <w:pPr>
      <w:keepNext/>
      <w:keepLines/>
      <w:numPr>
        <w:numId w:val="0"/>
      </w:numPr>
      <w:tabs>
        <w:tab w:val="clear" w:pos="709"/>
      </w:tabs>
      <w:spacing w:after="0" w:line="259" w:lineRule="auto"/>
      <w:outlineLvl w:val="9"/>
    </w:pPr>
    <w:rPr>
      <w:rFonts w:ascii="Calibri Light" w:hAnsi="Calibri Light"/>
      <w:b w:val="0"/>
      <w:bCs w:val="0"/>
      <w:color w:val="2E74B5"/>
      <w:sz w:val="32"/>
      <w:szCs w:val="32"/>
    </w:rPr>
  </w:style>
  <w:style w:type="table" w:customStyle="1" w:styleId="110">
    <w:name w:val="Сетка таблицы11"/>
    <w:basedOn w:val="a9"/>
    <w:next w:val="aff4"/>
    <w:uiPriority w:val="39"/>
    <w:rsid w:val="0087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a"/>
    <w:uiPriority w:val="99"/>
    <w:semiHidden/>
    <w:unhideWhenUsed/>
    <w:rsid w:val="008740A4"/>
  </w:style>
  <w:style w:type="numbering" w:customStyle="1" w:styleId="1110">
    <w:name w:val="Нет списка111"/>
    <w:next w:val="aa"/>
    <w:semiHidden/>
    <w:rsid w:val="008740A4"/>
  </w:style>
  <w:style w:type="paragraph" w:customStyle="1" w:styleId="affffffe">
    <w:name w:val="Знак"/>
    <w:basedOn w:val="a7"/>
    <w:rsid w:val="008740A4"/>
    <w:pPr>
      <w:widowControl w:val="0"/>
      <w:adjustRightInd w:val="0"/>
      <w:spacing w:after="160" w:line="240" w:lineRule="exact"/>
      <w:ind w:firstLine="0"/>
      <w:jc w:val="right"/>
    </w:pPr>
    <w:rPr>
      <w:sz w:val="20"/>
      <w:szCs w:val="20"/>
      <w:lang w:val="en-GB" w:eastAsia="en-US"/>
    </w:rPr>
  </w:style>
  <w:style w:type="paragraph" w:customStyle="1" w:styleId="ConsPlusNonformat">
    <w:name w:val="ConsPlusNonformat"/>
    <w:rsid w:val="008740A4"/>
    <w:pPr>
      <w:autoSpaceDE w:val="0"/>
      <w:autoSpaceDN w:val="0"/>
      <w:adjustRightInd w:val="0"/>
    </w:pPr>
    <w:rPr>
      <w:rFonts w:ascii="Courier New" w:hAnsi="Courier New" w:cs="Courier New"/>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7"/>
    <w:rsid w:val="008740A4"/>
    <w:pPr>
      <w:widowControl w:val="0"/>
      <w:adjustRightInd w:val="0"/>
      <w:spacing w:after="160" w:line="240" w:lineRule="exact"/>
      <w:ind w:firstLine="0"/>
      <w:jc w:val="right"/>
    </w:pPr>
    <w:rPr>
      <w:sz w:val="20"/>
      <w:szCs w:val="20"/>
      <w:lang w:val="en-GB" w:eastAsia="en-US"/>
    </w:rPr>
  </w:style>
  <w:style w:type="character" w:styleId="afffffff">
    <w:name w:val="Emphasis"/>
    <w:uiPriority w:val="20"/>
    <w:qFormat/>
    <w:rsid w:val="008740A4"/>
    <w:rPr>
      <w:i/>
      <w:iCs/>
    </w:rPr>
  </w:style>
  <w:style w:type="character" w:customStyle="1" w:styleId="apple-converted-space">
    <w:name w:val="apple-converted-space"/>
    <w:rsid w:val="008740A4"/>
  </w:style>
  <w:style w:type="table" w:customStyle="1" w:styleId="27">
    <w:name w:val="Сетка таблицы2"/>
    <w:basedOn w:val="a9"/>
    <w:next w:val="aff4"/>
    <w:rsid w:val="0087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rsid w:val="0087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rPr>
  </w:style>
  <w:style w:type="character" w:customStyle="1" w:styleId="HTML0">
    <w:name w:val="Стандартный HTML Знак"/>
    <w:basedOn w:val="a8"/>
    <w:link w:val="HTML"/>
    <w:rsid w:val="008740A4"/>
    <w:rPr>
      <w:rFonts w:ascii="Courier New" w:eastAsia="Calibri" w:hAnsi="Courier New" w:cs="Courier New"/>
    </w:rPr>
  </w:style>
  <w:style w:type="table" w:customStyle="1" w:styleId="1111">
    <w:name w:val="Сетка таблицы111"/>
    <w:basedOn w:val="a9"/>
    <w:next w:val="aff4"/>
    <w:rsid w:val="0087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Текст выноски Знак"/>
    <w:link w:val="aff0"/>
    <w:uiPriority w:val="99"/>
    <w:semiHidden/>
    <w:rsid w:val="008740A4"/>
    <w:rPr>
      <w:rFonts w:ascii="Tahoma" w:hAnsi="Tahoma" w:cs="Tahoma"/>
      <w:sz w:val="16"/>
      <w:szCs w:val="16"/>
    </w:rPr>
  </w:style>
  <w:style w:type="character" w:customStyle="1" w:styleId="af9">
    <w:name w:val="Текст сноски Знак"/>
    <w:link w:val="af8"/>
    <w:uiPriority w:val="99"/>
    <w:semiHidden/>
    <w:rsid w:val="008740A4"/>
  </w:style>
  <w:style w:type="paragraph" w:customStyle="1" w:styleId="ConsPlusCell">
    <w:name w:val="ConsPlusCell"/>
    <w:rsid w:val="008740A4"/>
    <w:pPr>
      <w:widowControl w:val="0"/>
      <w:autoSpaceDE w:val="0"/>
      <w:autoSpaceDN w:val="0"/>
    </w:pPr>
    <w:rPr>
      <w:rFonts w:ascii="Courier New" w:hAnsi="Courier New" w:cs="Courier New"/>
    </w:rPr>
  </w:style>
  <w:style w:type="paragraph" w:customStyle="1" w:styleId="ConsPlusDocList">
    <w:name w:val="ConsPlusDocList"/>
    <w:rsid w:val="008740A4"/>
    <w:pPr>
      <w:widowControl w:val="0"/>
      <w:autoSpaceDE w:val="0"/>
      <w:autoSpaceDN w:val="0"/>
    </w:pPr>
    <w:rPr>
      <w:rFonts w:ascii="Calibri" w:hAnsi="Calibri" w:cs="Calibri"/>
      <w:sz w:val="22"/>
    </w:rPr>
  </w:style>
  <w:style w:type="paragraph" w:customStyle="1" w:styleId="ConsPlusTitlePage">
    <w:name w:val="ConsPlusTitlePage"/>
    <w:rsid w:val="008740A4"/>
    <w:pPr>
      <w:widowControl w:val="0"/>
      <w:autoSpaceDE w:val="0"/>
      <w:autoSpaceDN w:val="0"/>
    </w:pPr>
    <w:rPr>
      <w:rFonts w:ascii="Tahoma" w:hAnsi="Tahoma" w:cs="Tahoma"/>
    </w:rPr>
  </w:style>
  <w:style w:type="paragraph" w:customStyle="1" w:styleId="ConsPlusJurTerm">
    <w:name w:val="ConsPlusJurTerm"/>
    <w:rsid w:val="008740A4"/>
    <w:pPr>
      <w:widowControl w:val="0"/>
      <w:autoSpaceDE w:val="0"/>
      <w:autoSpaceDN w:val="0"/>
    </w:pPr>
    <w:rPr>
      <w:rFonts w:ascii="Tahoma" w:hAnsi="Tahoma" w:cs="Tahoma"/>
      <w:sz w:val="26"/>
    </w:rPr>
  </w:style>
  <w:style w:type="paragraph" w:customStyle="1" w:styleId="ConsPlusTextList">
    <w:name w:val="ConsPlusTextList"/>
    <w:rsid w:val="008740A4"/>
    <w:pPr>
      <w:widowControl w:val="0"/>
      <w:autoSpaceDE w:val="0"/>
      <w:autoSpaceDN w:val="0"/>
    </w:pPr>
    <w:rPr>
      <w:rFonts w:ascii="Arial" w:hAnsi="Arial" w:cs="Arial"/>
    </w:rPr>
  </w:style>
  <w:style w:type="character" w:customStyle="1" w:styleId="afd">
    <w:name w:val="Текст примечания Знак"/>
    <w:link w:val="afc"/>
    <w:uiPriority w:val="99"/>
    <w:semiHidden/>
    <w:rsid w:val="008740A4"/>
  </w:style>
  <w:style w:type="character" w:customStyle="1" w:styleId="aff">
    <w:name w:val="Тема примечания Знак"/>
    <w:link w:val="afe"/>
    <w:uiPriority w:val="99"/>
    <w:semiHidden/>
    <w:rsid w:val="008740A4"/>
    <w:rPr>
      <w:b/>
      <w:bCs/>
    </w:rPr>
  </w:style>
  <w:style w:type="character" w:customStyle="1" w:styleId="2115pt">
    <w:name w:val="Основной текст (2) + 11;5 pt"/>
    <w:rsid w:val="008740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b">
    <w:name w:val="Просмотренная гиперссылка1"/>
    <w:uiPriority w:val="99"/>
    <w:semiHidden/>
    <w:unhideWhenUsed/>
    <w:rsid w:val="008740A4"/>
    <w:rPr>
      <w:color w:val="800080"/>
      <w:u w:val="single"/>
    </w:rPr>
  </w:style>
  <w:style w:type="paragraph" w:styleId="afffffff0">
    <w:name w:val="endnote text"/>
    <w:basedOn w:val="a7"/>
    <w:link w:val="afffffff1"/>
    <w:uiPriority w:val="99"/>
    <w:unhideWhenUsed/>
    <w:rsid w:val="008740A4"/>
    <w:pPr>
      <w:ind w:firstLine="0"/>
      <w:jc w:val="left"/>
    </w:pPr>
    <w:rPr>
      <w:rFonts w:ascii="Calibri" w:eastAsia="Calibri" w:hAnsi="Calibri"/>
      <w:sz w:val="20"/>
      <w:szCs w:val="20"/>
      <w:lang w:eastAsia="en-US"/>
    </w:rPr>
  </w:style>
  <w:style w:type="character" w:customStyle="1" w:styleId="afffffff1">
    <w:name w:val="Текст концевой сноски Знак"/>
    <w:basedOn w:val="a8"/>
    <w:link w:val="afffffff0"/>
    <w:uiPriority w:val="99"/>
    <w:rsid w:val="008740A4"/>
    <w:rPr>
      <w:rFonts w:ascii="Calibri" w:eastAsia="Calibri" w:hAnsi="Calibri"/>
      <w:lang w:eastAsia="en-US"/>
    </w:rPr>
  </w:style>
  <w:style w:type="character" w:styleId="afffffff2">
    <w:name w:val="endnote reference"/>
    <w:uiPriority w:val="99"/>
    <w:unhideWhenUsed/>
    <w:rsid w:val="008740A4"/>
    <w:rPr>
      <w:vertAlign w:val="superscript"/>
    </w:rPr>
  </w:style>
  <w:style w:type="character" w:customStyle="1" w:styleId="51">
    <w:name w:val="Основной текст (5)"/>
    <w:rsid w:val="008740A4"/>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styleId="afffffff3">
    <w:name w:val="FollowedHyperlink"/>
    <w:rsid w:val="008740A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6A6D-49B7-4D1A-9BB7-C7513DB4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3400</Words>
  <Characters>25777</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Положение о базе НМД</vt:lpstr>
    </vt:vector>
  </TitlesOfParts>
  <Company>MO GMK NN</Company>
  <LinksUpToDate>false</LinksUpToDate>
  <CharactersWithSpaces>29119</CharactersWithSpaces>
  <SharedDoc>false</SharedDoc>
  <HLinks>
    <vt:vector size="78" baseType="variant">
      <vt:variant>
        <vt:i4>1703987</vt:i4>
      </vt:variant>
      <vt:variant>
        <vt:i4>80</vt:i4>
      </vt:variant>
      <vt:variant>
        <vt:i4>0</vt:i4>
      </vt:variant>
      <vt:variant>
        <vt:i4>5</vt:i4>
      </vt:variant>
      <vt:variant>
        <vt:lpwstr/>
      </vt:variant>
      <vt:variant>
        <vt:lpwstr>_Toc487552528</vt:lpwstr>
      </vt:variant>
      <vt:variant>
        <vt:i4>1703987</vt:i4>
      </vt:variant>
      <vt:variant>
        <vt:i4>74</vt:i4>
      </vt:variant>
      <vt:variant>
        <vt:i4>0</vt:i4>
      </vt:variant>
      <vt:variant>
        <vt:i4>5</vt:i4>
      </vt:variant>
      <vt:variant>
        <vt:lpwstr/>
      </vt:variant>
      <vt:variant>
        <vt:lpwstr>_Toc487552527</vt:lpwstr>
      </vt:variant>
      <vt:variant>
        <vt:i4>1703987</vt:i4>
      </vt:variant>
      <vt:variant>
        <vt:i4>68</vt:i4>
      </vt:variant>
      <vt:variant>
        <vt:i4>0</vt:i4>
      </vt:variant>
      <vt:variant>
        <vt:i4>5</vt:i4>
      </vt:variant>
      <vt:variant>
        <vt:lpwstr/>
      </vt:variant>
      <vt:variant>
        <vt:lpwstr>_Toc487552526</vt:lpwstr>
      </vt:variant>
      <vt:variant>
        <vt:i4>1703987</vt:i4>
      </vt:variant>
      <vt:variant>
        <vt:i4>62</vt:i4>
      </vt:variant>
      <vt:variant>
        <vt:i4>0</vt:i4>
      </vt:variant>
      <vt:variant>
        <vt:i4>5</vt:i4>
      </vt:variant>
      <vt:variant>
        <vt:lpwstr/>
      </vt:variant>
      <vt:variant>
        <vt:lpwstr>_Toc487552525</vt:lpwstr>
      </vt:variant>
      <vt:variant>
        <vt:i4>1703987</vt:i4>
      </vt:variant>
      <vt:variant>
        <vt:i4>56</vt:i4>
      </vt:variant>
      <vt:variant>
        <vt:i4>0</vt:i4>
      </vt:variant>
      <vt:variant>
        <vt:i4>5</vt:i4>
      </vt:variant>
      <vt:variant>
        <vt:lpwstr/>
      </vt:variant>
      <vt:variant>
        <vt:lpwstr>_Toc487552524</vt:lpwstr>
      </vt:variant>
      <vt:variant>
        <vt:i4>1703987</vt:i4>
      </vt:variant>
      <vt:variant>
        <vt:i4>50</vt:i4>
      </vt:variant>
      <vt:variant>
        <vt:i4>0</vt:i4>
      </vt:variant>
      <vt:variant>
        <vt:i4>5</vt:i4>
      </vt:variant>
      <vt:variant>
        <vt:lpwstr/>
      </vt:variant>
      <vt:variant>
        <vt:lpwstr>_Toc487552523</vt:lpwstr>
      </vt:variant>
      <vt:variant>
        <vt:i4>1703987</vt:i4>
      </vt:variant>
      <vt:variant>
        <vt:i4>44</vt:i4>
      </vt:variant>
      <vt:variant>
        <vt:i4>0</vt:i4>
      </vt:variant>
      <vt:variant>
        <vt:i4>5</vt:i4>
      </vt:variant>
      <vt:variant>
        <vt:lpwstr/>
      </vt:variant>
      <vt:variant>
        <vt:lpwstr>_Toc487552522</vt:lpwstr>
      </vt:variant>
      <vt:variant>
        <vt:i4>1703987</vt:i4>
      </vt:variant>
      <vt:variant>
        <vt:i4>38</vt:i4>
      </vt:variant>
      <vt:variant>
        <vt:i4>0</vt:i4>
      </vt:variant>
      <vt:variant>
        <vt:i4>5</vt:i4>
      </vt:variant>
      <vt:variant>
        <vt:lpwstr/>
      </vt:variant>
      <vt:variant>
        <vt:lpwstr>_Toc487552521</vt:lpwstr>
      </vt:variant>
      <vt:variant>
        <vt:i4>1703987</vt:i4>
      </vt:variant>
      <vt:variant>
        <vt:i4>32</vt:i4>
      </vt:variant>
      <vt:variant>
        <vt:i4>0</vt:i4>
      </vt:variant>
      <vt:variant>
        <vt:i4>5</vt:i4>
      </vt:variant>
      <vt:variant>
        <vt:lpwstr/>
      </vt:variant>
      <vt:variant>
        <vt:lpwstr>_Toc487552520</vt:lpwstr>
      </vt:variant>
      <vt:variant>
        <vt:i4>1638451</vt:i4>
      </vt:variant>
      <vt:variant>
        <vt:i4>26</vt:i4>
      </vt:variant>
      <vt:variant>
        <vt:i4>0</vt:i4>
      </vt:variant>
      <vt:variant>
        <vt:i4>5</vt:i4>
      </vt:variant>
      <vt:variant>
        <vt:lpwstr/>
      </vt:variant>
      <vt:variant>
        <vt:lpwstr>_Toc487552519</vt:lpwstr>
      </vt:variant>
      <vt:variant>
        <vt:i4>1638451</vt:i4>
      </vt:variant>
      <vt:variant>
        <vt:i4>20</vt:i4>
      </vt:variant>
      <vt:variant>
        <vt:i4>0</vt:i4>
      </vt:variant>
      <vt:variant>
        <vt:i4>5</vt:i4>
      </vt:variant>
      <vt:variant>
        <vt:lpwstr/>
      </vt:variant>
      <vt:variant>
        <vt:lpwstr>_Toc487552518</vt:lpwstr>
      </vt:variant>
      <vt:variant>
        <vt:i4>1638451</vt:i4>
      </vt:variant>
      <vt:variant>
        <vt:i4>14</vt:i4>
      </vt:variant>
      <vt:variant>
        <vt:i4>0</vt:i4>
      </vt:variant>
      <vt:variant>
        <vt:i4>5</vt:i4>
      </vt:variant>
      <vt:variant>
        <vt:lpwstr/>
      </vt:variant>
      <vt:variant>
        <vt:lpwstr>_Toc487552517</vt:lpwstr>
      </vt:variant>
      <vt:variant>
        <vt:i4>1638451</vt:i4>
      </vt:variant>
      <vt:variant>
        <vt:i4>8</vt:i4>
      </vt:variant>
      <vt:variant>
        <vt:i4>0</vt:i4>
      </vt:variant>
      <vt:variant>
        <vt:i4>5</vt:i4>
      </vt:variant>
      <vt:variant>
        <vt:lpwstr/>
      </vt:variant>
      <vt:variant>
        <vt:lpwstr>_Toc487552516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базе НМД</dc:title>
  <dc:subject/>
  <dc:creator>Прокопенко О.П.</dc:creator>
  <cp:keywords/>
  <cp:lastModifiedBy>Батан Константин Анатольевич</cp:lastModifiedBy>
  <cp:revision>3</cp:revision>
  <cp:lastPrinted>2023-11-02T09:42:00Z</cp:lastPrinted>
  <dcterms:created xsi:type="dcterms:W3CDTF">2024-07-08T13:21:00Z</dcterms:created>
  <dcterms:modified xsi:type="dcterms:W3CDTF">2024-07-09T06:26:00Z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документа">
    <vt:lpwstr>Положение</vt:lpwstr>
  </property>
  <property fmtid="{D5CDD505-2E9C-101B-9397-08002B2CF9AE}" pid="3" name="Название">
    <vt:lpwstr>о &lt;наименование структурного подразделения&gt; </vt:lpwstr>
  </property>
  <property fmtid="{D5CDD505-2E9C-101B-9397-08002B2CF9AE}" pid="4" name="Индекс">
    <vt:lpwstr>П ГМК-НН ХХ-ХХХ-20__</vt:lpwstr>
  </property>
</Properties>
</file>